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250636" w14:textId="353C1A52" w:rsidR="00C6254C" w:rsidRPr="00F232D9" w:rsidRDefault="00C6254C" w:rsidP="30B7E4A1">
      <w:pPr>
        <w:spacing w:after="0" w:line="240" w:lineRule="auto"/>
        <w:rPr>
          <w:rFonts w:ascii="Poppins" w:eastAsia="Poppins" w:hAnsi="Poppins" w:cs="Poppins"/>
          <w:b/>
          <w:bCs/>
          <w:color w:val="004F6B" w:themeColor="text2"/>
          <w:sz w:val="48"/>
          <w:szCs w:val="48"/>
        </w:rPr>
      </w:pPr>
      <w:r w:rsidRPr="00F232D9">
        <w:rPr>
          <w:rFonts w:ascii="Poppins" w:eastAsia="Poppins" w:hAnsi="Poppins" w:cs="Poppins"/>
          <w:b/>
          <w:bCs/>
          <w:color w:val="004F6B" w:themeColor="text2"/>
          <w:sz w:val="48"/>
          <w:szCs w:val="48"/>
        </w:rPr>
        <w:t>Committee minutes</w:t>
      </w:r>
      <w:r w:rsidR="009736EC" w:rsidRPr="00F232D9">
        <w:rPr>
          <w:rFonts w:ascii="Poppins" w:eastAsia="Poppins" w:hAnsi="Poppins" w:cs="Poppins"/>
          <w:b/>
          <w:bCs/>
          <w:color w:val="004F6B" w:themeColor="text2"/>
          <w:sz w:val="48"/>
          <w:szCs w:val="48"/>
        </w:rPr>
        <w:t xml:space="preserve"> - Public</w:t>
      </w:r>
    </w:p>
    <w:p w14:paraId="33F41EDD" w14:textId="77777777" w:rsidR="00F0296F" w:rsidRDefault="001047AF" w:rsidP="00F232D9">
      <w:pPr>
        <w:spacing w:line="240" w:lineRule="auto"/>
        <w:rPr>
          <w:rFonts w:ascii="Poppins" w:eastAsia="Poppins" w:hAnsi="Poppins" w:cs="Poppins"/>
        </w:rPr>
      </w:pPr>
      <w:r w:rsidRPr="00F232D9">
        <w:rPr>
          <w:rFonts w:ascii="Poppins" w:eastAsia="Poppins" w:hAnsi="Poppins" w:cs="Poppins"/>
        </w:rPr>
        <w:t>8</w:t>
      </w:r>
      <w:r w:rsidR="000D3703" w:rsidRPr="00F232D9">
        <w:rPr>
          <w:rFonts w:ascii="Poppins" w:eastAsia="Poppins" w:hAnsi="Poppins" w:cs="Poppins"/>
          <w:vertAlign w:val="superscript"/>
        </w:rPr>
        <w:t>th</w:t>
      </w:r>
      <w:r w:rsidR="000D3703" w:rsidRPr="00F232D9">
        <w:rPr>
          <w:rFonts w:ascii="Poppins" w:eastAsia="Poppins" w:hAnsi="Poppins" w:cs="Poppins"/>
        </w:rPr>
        <w:t xml:space="preserve"> </w:t>
      </w:r>
      <w:r w:rsidRPr="00F232D9">
        <w:rPr>
          <w:rFonts w:ascii="Poppins" w:eastAsia="Poppins" w:hAnsi="Poppins" w:cs="Poppins"/>
        </w:rPr>
        <w:t xml:space="preserve">November </w:t>
      </w:r>
      <w:r w:rsidR="000D3703" w:rsidRPr="00F232D9">
        <w:rPr>
          <w:rFonts w:ascii="Poppins" w:eastAsia="Poppins" w:hAnsi="Poppins" w:cs="Poppins"/>
        </w:rPr>
        <w:t>2023</w:t>
      </w:r>
      <w:r w:rsidR="00C6254C" w:rsidRPr="00F232D9">
        <w:rPr>
          <w:rFonts w:ascii="Poppins" w:eastAsia="Poppins" w:hAnsi="Poppins" w:cs="Poppins"/>
        </w:rPr>
        <w:t xml:space="preserve"> —</w:t>
      </w:r>
      <w:r w:rsidR="00EE2938" w:rsidRPr="00F232D9">
        <w:rPr>
          <w:rFonts w:ascii="Poppins" w:eastAsia="Poppins" w:hAnsi="Poppins" w:cs="Poppins"/>
        </w:rPr>
        <w:t xml:space="preserve"> </w:t>
      </w:r>
      <w:r w:rsidR="00335578" w:rsidRPr="00F232D9">
        <w:rPr>
          <w:rFonts w:ascii="Poppins" w:eastAsia="Poppins" w:hAnsi="Poppins" w:cs="Poppins"/>
        </w:rPr>
        <w:t>12.00 pm</w:t>
      </w:r>
      <w:r w:rsidR="00C6254C" w:rsidRPr="00F232D9">
        <w:rPr>
          <w:rFonts w:ascii="Poppins" w:eastAsia="Poppins" w:hAnsi="Poppins" w:cs="Poppins"/>
        </w:rPr>
        <w:t xml:space="preserve"> </w:t>
      </w:r>
      <w:r w:rsidR="00C47532" w:rsidRPr="00F232D9">
        <w:rPr>
          <w:rFonts w:ascii="Poppins" w:eastAsia="Poppins" w:hAnsi="Poppins" w:cs="Poppins"/>
        </w:rPr>
        <w:t>to</w:t>
      </w:r>
      <w:r w:rsidR="00EE2938" w:rsidRPr="00F232D9">
        <w:rPr>
          <w:rFonts w:ascii="Poppins" w:eastAsia="Poppins" w:hAnsi="Poppins" w:cs="Poppins"/>
        </w:rPr>
        <w:t xml:space="preserve"> </w:t>
      </w:r>
      <w:r w:rsidR="00F232D9">
        <w:rPr>
          <w:rFonts w:ascii="Poppins" w:eastAsia="Poppins" w:hAnsi="Poppins" w:cs="Poppins"/>
        </w:rPr>
        <w:t xml:space="preserve">13.30 pm </w:t>
      </w:r>
    </w:p>
    <w:p w14:paraId="5AEF7DFC" w14:textId="45EF234B" w:rsidR="00582D85" w:rsidRPr="00F9432A" w:rsidRDefault="00582D85" w:rsidP="00582D85">
      <w:pPr>
        <w:spacing w:after="240"/>
        <w:rPr>
          <w:rFonts w:ascii="Poppins" w:hAnsi="Poppins" w:cs="Poppins"/>
        </w:rPr>
      </w:pPr>
      <w:r w:rsidRPr="00F9432A">
        <w:rPr>
          <w:rFonts w:ascii="Poppins" w:hAnsi="Poppins" w:cs="Poppins"/>
        </w:rPr>
        <w:t>Hybrid at Milburn House in person and via Zoom</w:t>
      </w:r>
    </w:p>
    <w:p w14:paraId="5597782E" w14:textId="57B2AE43" w:rsidR="00C6254C" w:rsidRPr="00F232D9" w:rsidRDefault="00C6254C" w:rsidP="00F232D9">
      <w:pPr>
        <w:spacing w:after="0" w:line="240" w:lineRule="auto"/>
        <w:rPr>
          <w:rFonts w:ascii="Poppins" w:eastAsia="Poppins" w:hAnsi="Poppins" w:cs="Poppins"/>
          <w:b/>
          <w:bCs/>
          <w:color w:val="004F6B" w:themeColor="text2"/>
          <w:sz w:val="32"/>
          <w:szCs w:val="32"/>
        </w:rPr>
      </w:pPr>
      <w:r w:rsidRPr="00F232D9">
        <w:rPr>
          <w:rFonts w:ascii="Poppins" w:eastAsia="Poppins" w:hAnsi="Poppins" w:cs="Poppins"/>
          <w:b/>
          <w:bCs/>
          <w:color w:val="004F6B" w:themeColor="text2"/>
          <w:sz w:val="32"/>
          <w:szCs w:val="32"/>
        </w:rPr>
        <w:t xml:space="preserve">Committee members </w:t>
      </w:r>
      <w:r w:rsidR="00F974F6" w:rsidRPr="00F232D9">
        <w:rPr>
          <w:rFonts w:ascii="Poppins" w:eastAsia="Poppins" w:hAnsi="Poppins" w:cs="Poppins"/>
          <w:b/>
          <w:bCs/>
          <w:color w:val="004F6B" w:themeColor="text2"/>
          <w:sz w:val="32"/>
          <w:szCs w:val="32"/>
        </w:rPr>
        <w:t>present.</w:t>
      </w:r>
    </w:p>
    <w:p w14:paraId="7D5FD1AF" w14:textId="32264708" w:rsidR="008D5AB5" w:rsidRPr="00F232D9" w:rsidRDefault="008D5AB5" w:rsidP="30B7E4A1">
      <w:pPr>
        <w:tabs>
          <w:tab w:val="left" w:pos="3686"/>
        </w:tabs>
        <w:spacing w:after="0" w:line="240" w:lineRule="auto"/>
        <w:rPr>
          <w:rFonts w:ascii="Poppins" w:eastAsia="Poppins" w:hAnsi="Poppins" w:cs="Poppins"/>
        </w:rPr>
      </w:pPr>
      <w:r w:rsidRPr="00F232D9">
        <w:rPr>
          <w:rFonts w:ascii="Poppins" w:eastAsia="Poppins" w:hAnsi="Poppins" w:cs="Poppins"/>
        </w:rPr>
        <w:t>Feyi Awotona (FA)</w:t>
      </w:r>
      <w:r w:rsidRPr="00F232D9">
        <w:rPr>
          <w:rFonts w:ascii="Poppins" w:hAnsi="Poppins" w:cs="Poppins"/>
        </w:rPr>
        <w:tab/>
      </w:r>
      <w:r w:rsidRPr="00F232D9">
        <w:rPr>
          <w:rFonts w:ascii="Poppins" w:eastAsia="Poppins" w:hAnsi="Poppins" w:cs="Poppins"/>
        </w:rPr>
        <w:t>Chair</w:t>
      </w:r>
      <w:r w:rsidR="001047AF" w:rsidRPr="00F232D9">
        <w:rPr>
          <w:rFonts w:ascii="Poppins" w:eastAsia="Poppins" w:hAnsi="Poppins" w:cs="Poppins"/>
        </w:rPr>
        <w:t xml:space="preserve"> </w:t>
      </w:r>
      <w:r w:rsidR="00733D94">
        <w:rPr>
          <w:rFonts w:ascii="Poppins" w:eastAsia="Poppins" w:hAnsi="Poppins" w:cs="Poppins"/>
        </w:rPr>
        <w:t>(</w:t>
      </w:r>
      <w:r w:rsidR="001047AF" w:rsidRPr="00F232D9">
        <w:rPr>
          <w:rFonts w:ascii="Poppins" w:eastAsia="Poppins" w:hAnsi="Poppins" w:cs="Poppins"/>
        </w:rPr>
        <w:t>in person</w:t>
      </w:r>
      <w:r w:rsidR="00733D94">
        <w:rPr>
          <w:rFonts w:ascii="Poppins" w:eastAsia="Poppins" w:hAnsi="Poppins" w:cs="Poppins"/>
        </w:rPr>
        <w:t>)</w:t>
      </w:r>
    </w:p>
    <w:p w14:paraId="452F7EFD" w14:textId="1F1A5C5B" w:rsidR="00C171BF" w:rsidRPr="00F232D9" w:rsidRDefault="00C171BF" w:rsidP="30B7E4A1">
      <w:pPr>
        <w:tabs>
          <w:tab w:val="left" w:pos="3686"/>
        </w:tabs>
        <w:spacing w:after="0" w:line="240" w:lineRule="auto"/>
        <w:rPr>
          <w:rFonts w:ascii="Poppins" w:eastAsia="Poppins" w:hAnsi="Poppins" w:cs="Poppins"/>
        </w:rPr>
      </w:pPr>
      <w:r w:rsidRPr="00F232D9">
        <w:rPr>
          <w:rFonts w:ascii="Poppins" w:eastAsia="Poppins" w:hAnsi="Poppins" w:cs="Poppins"/>
        </w:rPr>
        <w:t>Terry Bearpark (TB)</w:t>
      </w:r>
      <w:r w:rsidRPr="00F232D9">
        <w:rPr>
          <w:rFonts w:ascii="Poppins" w:hAnsi="Poppins" w:cs="Poppins"/>
        </w:rPr>
        <w:tab/>
      </w:r>
      <w:r w:rsidR="00733D94">
        <w:rPr>
          <w:rFonts w:ascii="Poppins" w:hAnsi="Poppins" w:cs="Poppins"/>
        </w:rPr>
        <w:t>(</w:t>
      </w:r>
      <w:r w:rsidR="00E34FB3" w:rsidRPr="00F232D9">
        <w:rPr>
          <w:rFonts w:ascii="Poppins" w:eastAsia="Poppins" w:hAnsi="Poppins" w:cs="Poppins"/>
        </w:rPr>
        <w:t>in person</w:t>
      </w:r>
      <w:r w:rsidR="00733D94">
        <w:rPr>
          <w:rFonts w:ascii="Poppins" w:eastAsia="Poppins" w:hAnsi="Poppins" w:cs="Poppins"/>
        </w:rPr>
        <w:t>)</w:t>
      </w:r>
    </w:p>
    <w:p w14:paraId="5629901C" w14:textId="42DB14E6" w:rsidR="00C6254C" w:rsidRPr="00F232D9" w:rsidRDefault="00C171BF" w:rsidP="30B7E4A1">
      <w:pPr>
        <w:tabs>
          <w:tab w:val="left" w:pos="2865"/>
        </w:tabs>
        <w:spacing w:line="240" w:lineRule="auto"/>
        <w:rPr>
          <w:rFonts w:ascii="Poppins" w:eastAsia="Poppins" w:hAnsi="Poppins" w:cs="Poppins"/>
        </w:rPr>
      </w:pPr>
      <w:r w:rsidRPr="00F232D9">
        <w:rPr>
          <w:rFonts w:ascii="Poppins" w:eastAsia="Poppins" w:hAnsi="Poppins" w:cs="Poppins"/>
        </w:rPr>
        <w:t>Gill Clancy (GC)</w:t>
      </w:r>
      <w:r w:rsidRPr="00F232D9">
        <w:rPr>
          <w:rFonts w:ascii="Poppins" w:hAnsi="Poppins" w:cs="Poppins"/>
        </w:rPr>
        <w:tab/>
      </w:r>
      <w:r w:rsidRPr="00F232D9">
        <w:rPr>
          <w:rFonts w:ascii="Poppins" w:hAnsi="Poppins" w:cs="Poppins"/>
        </w:rPr>
        <w:tab/>
      </w:r>
      <w:r w:rsidRPr="00F232D9">
        <w:rPr>
          <w:rFonts w:ascii="Poppins" w:hAnsi="Poppins" w:cs="Poppins"/>
        </w:rPr>
        <w:tab/>
      </w:r>
      <w:r w:rsidR="00E34FB3" w:rsidRPr="00F232D9">
        <w:rPr>
          <w:rFonts w:ascii="Poppins" w:eastAsia="Poppins" w:hAnsi="Poppins" w:cs="Poppins"/>
        </w:rPr>
        <w:t xml:space="preserve"> </w:t>
      </w:r>
      <w:r w:rsidR="00733D94">
        <w:rPr>
          <w:rFonts w:ascii="Poppins" w:eastAsia="Poppins" w:hAnsi="Poppins" w:cs="Poppins"/>
        </w:rPr>
        <w:t>(</w:t>
      </w:r>
      <w:r w:rsidR="001047AF" w:rsidRPr="00F232D9">
        <w:rPr>
          <w:rFonts w:ascii="Poppins" w:eastAsia="Poppins" w:hAnsi="Poppins" w:cs="Poppins"/>
        </w:rPr>
        <w:t>in person</w:t>
      </w:r>
      <w:r w:rsidR="00733D94">
        <w:rPr>
          <w:rFonts w:ascii="Poppins" w:eastAsia="Poppins" w:hAnsi="Poppins" w:cs="Poppins"/>
        </w:rPr>
        <w:t>)</w:t>
      </w:r>
    </w:p>
    <w:p w14:paraId="259E7C1B" w14:textId="2180F616" w:rsidR="00C6254C" w:rsidRPr="00F232D9" w:rsidRDefault="00C6254C" w:rsidP="00F232D9">
      <w:pPr>
        <w:spacing w:after="0" w:line="240" w:lineRule="auto"/>
        <w:rPr>
          <w:rFonts w:ascii="Poppins" w:eastAsia="Poppins" w:hAnsi="Poppins" w:cs="Poppins"/>
          <w:b/>
          <w:bCs/>
          <w:color w:val="000000"/>
          <w:sz w:val="32"/>
          <w:szCs w:val="32"/>
        </w:rPr>
      </w:pPr>
      <w:r w:rsidRPr="00F232D9">
        <w:rPr>
          <w:rFonts w:ascii="Poppins" w:eastAsia="Poppins" w:hAnsi="Poppins" w:cs="Poppins"/>
          <w:b/>
          <w:bCs/>
          <w:color w:val="004F6B" w:themeColor="text2"/>
          <w:sz w:val="32"/>
          <w:szCs w:val="32"/>
        </w:rPr>
        <w:t>In attendance</w:t>
      </w:r>
      <w:r w:rsidRPr="00F232D9">
        <w:rPr>
          <w:rFonts w:ascii="Poppins" w:hAnsi="Poppins" w:cs="Poppins"/>
        </w:rPr>
        <w:tab/>
      </w:r>
    </w:p>
    <w:p w14:paraId="13EFC14B" w14:textId="6FA8874A" w:rsidR="00D556A8" w:rsidRPr="00F232D9" w:rsidRDefault="00D556A8" w:rsidP="30B7E4A1">
      <w:pPr>
        <w:spacing w:after="0" w:line="240" w:lineRule="auto"/>
        <w:rPr>
          <w:rFonts w:ascii="Poppins" w:eastAsia="Poppins" w:hAnsi="Poppins" w:cs="Poppins"/>
        </w:rPr>
      </w:pPr>
      <w:r w:rsidRPr="00F232D9">
        <w:rPr>
          <w:rFonts w:ascii="Poppins" w:eastAsia="Poppins" w:hAnsi="Poppins" w:cs="Poppins"/>
        </w:rPr>
        <w:t>Yvonne Probert (YP)</w:t>
      </w:r>
      <w:r w:rsidRPr="00F232D9">
        <w:rPr>
          <w:rFonts w:ascii="Poppins" w:hAnsi="Poppins" w:cs="Poppins"/>
        </w:rPr>
        <w:tab/>
      </w:r>
      <w:r w:rsidRPr="00F232D9">
        <w:rPr>
          <w:rFonts w:ascii="Poppins" w:hAnsi="Poppins" w:cs="Poppins"/>
        </w:rPr>
        <w:tab/>
      </w:r>
      <w:r w:rsidR="008D5AB5" w:rsidRPr="00F232D9">
        <w:rPr>
          <w:rFonts w:ascii="Poppins" w:eastAsia="Poppins" w:hAnsi="Poppins" w:cs="Poppins"/>
        </w:rPr>
        <w:t>CEO</w:t>
      </w:r>
      <w:r w:rsidR="00E34FB3" w:rsidRPr="00F232D9">
        <w:rPr>
          <w:rFonts w:ascii="Poppins" w:eastAsia="Poppins" w:hAnsi="Poppins" w:cs="Poppins"/>
        </w:rPr>
        <w:t xml:space="preserve"> </w:t>
      </w:r>
      <w:r w:rsidR="00733D94">
        <w:rPr>
          <w:rFonts w:ascii="Poppins" w:eastAsia="Poppins" w:hAnsi="Poppins" w:cs="Poppins"/>
        </w:rPr>
        <w:t>(</w:t>
      </w:r>
      <w:r w:rsidR="00E34FB3" w:rsidRPr="00F232D9">
        <w:rPr>
          <w:rFonts w:ascii="Poppins" w:eastAsia="Poppins" w:hAnsi="Poppins" w:cs="Poppins"/>
        </w:rPr>
        <w:t>in person</w:t>
      </w:r>
      <w:r w:rsidR="00733D94">
        <w:rPr>
          <w:rFonts w:ascii="Poppins" w:eastAsia="Poppins" w:hAnsi="Poppins" w:cs="Poppins"/>
        </w:rPr>
        <w:t>)</w:t>
      </w:r>
    </w:p>
    <w:p w14:paraId="442B0924" w14:textId="5F46792A" w:rsidR="003A1FBA" w:rsidRPr="00F232D9" w:rsidRDefault="00F14E7B" w:rsidP="001047AF">
      <w:pPr>
        <w:tabs>
          <w:tab w:val="left" w:pos="2986"/>
        </w:tabs>
        <w:spacing w:after="0" w:line="240" w:lineRule="auto"/>
        <w:rPr>
          <w:rFonts w:ascii="Poppins" w:eastAsia="Poppins" w:hAnsi="Poppins" w:cs="Poppins"/>
          <w:color w:val="000000" w:themeColor="text1"/>
        </w:rPr>
      </w:pPr>
      <w:r w:rsidRPr="00F232D9">
        <w:rPr>
          <w:rFonts w:ascii="Poppins" w:eastAsia="Poppins" w:hAnsi="Poppins" w:cs="Poppins"/>
          <w:color w:val="000000" w:themeColor="text1"/>
        </w:rPr>
        <w:t>Michelle Brannigan</w:t>
      </w:r>
      <w:r w:rsidR="00621DEE" w:rsidRPr="00F232D9">
        <w:rPr>
          <w:rFonts w:ascii="Poppins" w:eastAsia="Poppins" w:hAnsi="Poppins" w:cs="Poppins"/>
          <w:color w:val="000000" w:themeColor="text1"/>
        </w:rPr>
        <w:t xml:space="preserve"> (</w:t>
      </w:r>
      <w:r w:rsidR="00746531" w:rsidRPr="00F232D9">
        <w:rPr>
          <w:rFonts w:ascii="Poppins" w:eastAsia="Poppins" w:hAnsi="Poppins" w:cs="Poppins"/>
          <w:color w:val="000000" w:themeColor="text1"/>
        </w:rPr>
        <w:t>MAB</w:t>
      </w:r>
      <w:r w:rsidRPr="00F232D9">
        <w:rPr>
          <w:rFonts w:ascii="Poppins" w:eastAsia="Poppins" w:hAnsi="Poppins" w:cs="Poppins"/>
          <w:color w:val="000000" w:themeColor="text1"/>
        </w:rPr>
        <w:t>)</w:t>
      </w:r>
      <w:r w:rsidRPr="00F232D9">
        <w:rPr>
          <w:rFonts w:ascii="Poppins" w:hAnsi="Poppins" w:cs="Poppins"/>
        </w:rPr>
        <w:tab/>
      </w:r>
      <w:r w:rsidR="00D13604" w:rsidRPr="00F232D9">
        <w:rPr>
          <w:rFonts w:ascii="Poppins" w:eastAsia="Poppins" w:hAnsi="Poppins" w:cs="Poppins"/>
          <w:color w:val="000000" w:themeColor="text1"/>
        </w:rPr>
        <w:t xml:space="preserve">Business </w:t>
      </w:r>
      <w:r w:rsidR="000D3703" w:rsidRPr="00F232D9">
        <w:rPr>
          <w:rFonts w:ascii="Poppins" w:eastAsia="Poppins" w:hAnsi="Poppins" w:cs="Poppins"/>
          <w:color w:val="000000" w:themeColor="text1"/>
        </w:rPr>
        <w:t>Services Manager</w:t>
      </w:r>
      <w:r w:rsidR="00E34FB3" w:rsidRPr="00F232D9">
        <w:rPr>
          <w:rFonts w:ascii="Poppins" w:eastAsia="Poppins" w:hAnsi="Poppins" w:cs="Poppins"/>
          <w:color w:val="000000" w:themeColor="text1"/>
        </w:rPr>
        <w:t xml:space="preserve"> </w:t>
      </w:r>
      <w:r w:rsidR="00733D94">
        <w:rPr>
          <w:rFonts w:ascii="Poppins" w:eastAsia="Poppins" w:hAnsi="Poppins" w:cs="Poppins"/>
          <w:color w:val="000000" w:themeColor="text1"/>
        </w:rPr>
        <w:t>(</w:t>
      </w:r>
      <w:r w:rsidR="00E34FB3" w:rsidRPr="00F232D9">
        <w:rPr>
          <w:rFonts w:ascii="Poppins" w:eastAsia="Poppins" w:hAnsi="Poppins" w:cs="Poppins"/>
          <w:color w:val="000000" w:themeColor="text1"/>
        </w:rPr>
        <w:t>in person</w:t>
      </w:r>
      <w:r w:rsidR="00733D94">
        <w:rPr>
          <w:rFonts w:ascii="Poppins" w:eastAsia="Poppins" w:hAnsi="Poppins" w:cs="Poppins"/>
          <w:color w:val="000000" w:themeColor="text1"/>
        </w:rPr>
        <w:t>)</w:t>
      </w:r>
    </w:p>
    <w:p w14:paraId="09ED60A8" w14:textId="7ACB3C78" w:rsidR="001047AF" w:rsidRPr="00F232D9" w:rsidRDefault="001047AF" w:rsidP="001047AF">
      <w:pPr>
        <w:tabs>
          <w:tab w:val="left" w:pos="2986"/>
        </w:tabs>
        <w:spacing w:line="240" w:lineRule="auto"/>
        <w:rPr>
          <w:rFonts w:ascii="Poppins" w:eastAsia="Poppins" w:hAnsi="Poppins" w:cs="Poppins"/>
          <w:color w:val="000000" w:themeColor="text1"/>
        </w:rPr>
      </w:pPr>
      <w:r w:rsidRPr="00F232D9">
        <w:rPr>
          <w:rFonts w:ascii="Poppins" w:eastAsia="Poppins" w:hAnsi="Poppins" w:cs="Poppins"/>
          <w:color w:val="000000" w:themeColor="text1"/>
        </w:rPr>
        <w:t>Amer Mirza</w:t>
      </w:r>
      <w:r w:rsidRPr="00F232D9">
        <w:rPr>
          <w:rFonts w:ascii="Poppins" w:eastAsia="Poppins" w:hAnsi="Poppins" w:cs="Poppins"/>
          <w:color w:val="000000" w:themeColor="text1"/>
        </w:rPr>
        <w:tab/>
      </w:r>
      <w:r w:rsidRPr="00F232D9">
        <w:rPr>
          <w:rFonts w:ascii="Poppins" w:eastAsia="Poppins" w:hAnsi="Poppins" w:cs="Poppins"/>
          <w:color w:val="000000" w:themeColor="text1"/>
        </w:rPr>
        <w:tab/>
        <w:t>Observer</w:t>
      </w:r>
      <w:r w:rsidR="00582D85">
        <w:rPr>
          <w:rFonts w:ascii="Poppins" w:eastAsia="Poppins" w:hAnsi="Poppins" w:cs="Poppins"/>
          <w:color w:val="000000" w:themeColor="text1"/>
        </w:rPr>
        <w:t xml:space="preserve"> </w:t>
      </w:r>
      <w:r w:rsidR="00733D94">
        <w:rPr>
          <w:rFonts w:ascii="Poppins" w:eastAsia="Poppins" w:hAnsi="Poppins" w:cs="Poppins"/>
          <w:color w:val="000000" w:themeColor="text1"/>
        </w:rPr>
        <w:t>(b</w:t>
      </w:r>
      <w:r w:rsidR="00582D85">
        <w:rPr>
          <w:rFonts w:ascii="Poppins" w:eastAsia="Poppins" w:hAnsi="Poppins" w:cs="Poppins"/>
          <w:color w:val="000000" w:themeColor="text1"/>
        </w:rPr>
        <w:t>y zoom</w:t>
      </w:r>
      <w:r w:rsidR="00733D94">
        <w:rPr>
          <w:rFonts w:ascii="Poppins" w:eastAsia="Poppins" w:hAnsi="Poppins" w:cs="Poppins"/>
          <w:color w:val="000000" w:themeColor="text1"/>
        </w:rPr>
        <w:t>)</w:t>
      </w:r>
    </w:p>
    <w:p w14:paraId="41D68F27" w14:textId="09827BD1" w:rsidR="003A6E1D" w:rsidRPr="00F232D9" w:rsidRDefault="003A6E1D" w:rsidP="30B7E4A1">
      <w:pPr>
        <w:numPr>
          <w:ilvl w:val="0"/>
          <w:numId w:val="1"/>
        </w:numPr>
        <w:spacing w:after="0" w:line="240" w:lineRule="auto"/>
        <w:rPr>
          <w:rFonts w:ascii="Poppins" w:eastAsia="Poppins" w:hAnsi="Poppins" w:cs="Poppins"/>
          <w:b/>
          <w:bCs/>
          <w:color w:val="004F6B" w:themeColor="text2"/>
          <w:sz w:val="32"/>
          <w:szCs w:val="32"/>
        </w:rPr>
      </w:pPr>
      <w:r w:rsidRPr="00F232D9">
        <w:rPr>
          <w:rFonts w:ascii="Poppins" w:eastAsia="Poppins" w:hAnsi="Poppins" w:cs="Poppins"/>
          <w:b/>
          <w:bCs/>
          <w:color w:val="004F6B" w:themeColor="text2"/>
          <w:sz w:val="32"/>
          <w:szCs w:val="32"/>
        </w:rPr>
        <w:t xml:space="preserve">Welcome </w:t>
      </w:r>
      <w:r w:rsidR="00FB2625" w:rsidRPr="00F232D9">
        <w:rPr>
          <w:rFonts w:ascii="Poppins" w:eastAsia="Poppins" w:hAnsi="Poppins" w:cs="Poppins"/>
          <w:b/>
          <w:bCs/>
          <w:color w:val="004F6B" w:themeColor="text2"/>
          <w:sz w:val="32"/>
          <w:szCs w:val="32"/>
        </w:rPr>
        <w:t>by the Chair</w:t>
      </w:r>
    </w:p>
    <w:p w14:paraId="6FD5D4A3" w14:textId="75F4E5A0" w:rsidR="00273A75" w:rsidRPr="00F232D9" w:rsidRDefault="00C47532" w:rsidP="00F232D9">
      <w:pPr>
        <w:pStyle w:val="ListParagraph"/>
        <w:spacing w:line="240" w:lineRule="auto"/>
        <w:ind w:left="357"/>
        <w:rPr>
          <w:rFonts w:ascii="Poppins" w:eastAsia="Poppins" w:hAnsi="Poppins" w:cs="Poppins"/>
        </w:rPr>
      </w:pPr>
      <w:r w:rsidRPr="00F232D9">
        <w:rPr>
          <w:rFonts w:ascii="Poppins" w:eastAsia="Poppins" w:hAnsi="Poppins" w:cs="Poppins"/>
        </w:rPr>
        <w:t>FA formally welcomed everyone to the meeting.</w:t>
      </w:r>
    </w:p>
    <w:p w14:paraId="11A681CA" w14:textId="5C2691A0" w:rsidR="00C6254C" w:rsidRPr="00F232D9" w:rsidRDefault="00C6254C" w:rsidP="30B7E4A1">
      <w:pPr>
        <w:pStyle w:val="ListParagraph"/>
        <w:numPr>
          <w:ilvl w:val="0"/>
          <w:numId w:val="1"/>
        </w:numPr>
        <w:spacing w:before="240" w:after="0" w:line="240" w:lineRule="auto"/>
        <w:ind w:left="357"/>
        <w:rPr>
          <w:rFonts w:ascii="Poppins" w:eastAsia="Poppins" w:hAnsi="Poppins" w:cs="Poppins"/>
          <w:b/>
          <w:bCs/>
          <w:color w:val="004F6B" w:themeColor="text2"/>
          <w:sz w:val="32"/>
          <w:szCs w:val="32"/>
        </w:rPr>
      </w:pPr>
      <w:r w:rsidRPr="00F232D9">
        <w:rPr>
          <w:rFonts w:ascii="Poppins" w:eastAsia="Poppins" w:hAnsi="Poppins" w:cs="Poppins"/>
          <w:b/>
          <w:bCs/>
          <w:color w:val="004F6B" w:themeColor="text2"/>
          <w:sz w:val="32"/>
          <w:szCs w:val="32"/>
        </w:rPr>
        <w:t>Apologies for absence</w:t>
      </w:r>
      <w:r w:rsidR="00EC1555" w:rsidRPr="00F232D9">
        <w:rPr>
          <w:rFonts w:ascii="Poppins" w:eastAsia="Poppins" w:hAnsi="Poppins" w:cs="Poppins"/>
          <w:b/>
          <w:bCs/>
          <w:color w:val="004F6B" w:themeColor="text2"/>
          <w:sz w:val="32"/>
          <w:szCs w:val="32"/>
        </w:rPr>
        <w:t xml:space="preserve"> </w:t>
      </w:r>
    </w:p>
    <w:p w14:paraId="5301CD19" w14:textId="112CAB76" w:rsidR="00273A75" w:rsidRPr="00F232D9" w:rsidRDefault="001047AF" w:rsidP="00CD7B1C">
      <w:pPr>
        <w:tabs>
          <w:tab w:val="left" w:pos="3686"/>
        </w:tabs>
        <w:spacing w:line="240" w:lineRule="auto"/>
        <w:ind w:left="357"/>
        <w:rPr>
          <w:rFonts w:ascii="Poppins" w:eastAsia="Poppins" w:hAnsi="Poppins" w:cs="Poppins"/>
        </w:rPr>
      </w:pPr>
      <w:r w:rsidRPr="00F232D9">
        <w:rPr>
          <w:rFonts w:ascii="Poppins" w:eastAsia="Poppins" w:hAnsi="Poppins" w:cs="Poppins"/>
        </w:rPr>
        <w:t>Absences were received from Alisdair Cameron.</w:t>
      </w:r>
    </w:p>
    <w:p w14:paraId="67A7BD43" w14:textId="7F50F2E2" w:rsidR="00C64FCC" w:rsidRPr="00F232D9" w:rsidRDefault="0017353A" w:rsidP="30B7E4A1">
      <w:pPr>
        <w:numPr>
          <w:ilvl w:val="0"/>
          <w:numId w:val="1"/>
        </w:numPr>
        <w:spacing w:after="0" w:line="240" w:lineRule="auto"/>
        <w:rPr>
          <w:rFonts w:ascii="Poppins" w:eastAsia="Poppins" w:hAnsi="Poppins" w:cs="Poppins"/>
          <w:color w:val="004F6B" w:themeColor="text2"/>
          <w:sz w:val="32"/>
          <w:szCs w:val="32"/>
        </w:rPr>
      </w:pPr>
      <w:r w:rsidRPr="00F232D9">
        <w:rPr>
          <w:rFonts w:ascii="Poppins" w:eastAsia="Poppins" w:hAnsi="Poppins" w:cs="Poppins"/>
          <w:b/>
          <w:bCs/>
          <w:color w:val="004F6B" w:themeColor="text2"/>
          <w:sz w:val="32"/>
          <w:szCs w:val="32"/>
        </w:rPr>
        <w:t>Disclosure of Interest and Dispensations</w:t>
      </w:r>
    </w:p>
    <w:p w14:paraId="529D41C1" w14:textId="013DE5C8" w:rsidR="000D3703" w:rsidRPr="00F232D9" w:rsidRDefault="000D3703" w:rsidP="30B7E4A1">
      <w:pPr>
        <w:pStyle w:val="ListParagraph"/>
        <w:numPr>
          <w:ilvl w:val="1"/>
          <w:numId w:val="1"/>
        </w:numPr>
        <w:spacing w:line="240" w:lineRule="auto"/>
        <w:rPr>
          <w:rFonts w:ascii="Poppins" w:eastAsia="Poppins" w:hAnsi="Poppins" w:cs="Poppins"/>
        </w:rPr>
      </w:pPr>
      <w:r w:rsidRPr="00F232D9">
        <w:rPr>
          <w:rFonts w:ascii="Poppins" w:eastAsia="Poppins" w:hAnsi="Poppins" w:cs="Poppins"/>
        </w:rPr>
        <w:t>TB is currently an employee of Tell Us North</w:t>
      </w:r>
      <w:r w:rsidR="00FC4773" w:rsidRPr="00F232D9">
        <w:rPr>
          <w:rFonts w:ascii="Poppins" w:eastAsia="Poppins" w:hAnsi="Poppins" w:cs="Poppins"/>
        </w:rPr>
        <w:t xml:space="preserve"> </w:t>
      </w:r>
      <w:r w:rsidR="00E43895">
        <w:rPr>
          <w:rFonts w:ascii="Poppins" w:eastAsia="Poppins" w:hAnsi="Poppins" w:cs="Poppins"/>
        </w:rPr>
        <w:t xml:space="preserve">CIC </w:t>
      </w:r>
      <w:r w:rsidR="00FC4773" w:rsidRPr="00F232D9">
        <w:rPr>
          <w:rFonts w:ascii="Poppins" w:eastAsia="Poppins" w:hAnsi="Poppins" w:cs="Poppins"/>
        </w:rPr>
        <w:t xml:space="preserve">as well as </w:t>
      </w:r>
      <w:r w:rsidR="000308BC" w:rsidRPr="00F232D9">
        <w:rPr>
          <w:rFonts w:ascii="Poppins" w:eastAsia="Poppins" w:hAnsi="Poppins" w:cs="Poppins"/>
        </w:rPr>
        <w:t xml:space="preserve">a </w:t>
      </w:r>
      <w:r w:rsidR="00FC4773" w:rsidRPr="00F232D9">
        <w:rPr>
          <w:rFonts w:ascii="Poppins" w:eastAsia="Poppins" w:hAnsi="Poppins" w:cs="Poppins"/>
        </w:rPr>
        <w:t xml:space="preserve">Committee </w:t>
      </w:r>
      <w:r w:rsidR="00335578" w:rsidRPr="00F232D9">
        <w:rPr>
          <w:rFonts w:ascii="Poppins" w:eastAsia="Poppins" w:hAnsi="Poppins" w:cs="Poppins"/>
        </w:rPr>
        <w:t>M</w:t>
      </w:r>
      <w:r w:rsidR="00FC4773" w:rsidRPr="00F232D9">
        <w:rPr>
          <w:rFonts w:ascii="Poppins" w:eastAsia="Poppins" w:hAnsi="Poppins" w:cs="Poppins"/>
        </w:rPr>
        <w:t>ember</w:t>
      </w:r>
      <w:r w:rsidR="003A0C1D" w:rsidRPr="00F232D9">
        <w:rPr>
          <w:rFonts w:ascii="Poppins" w:eastAsia="Poppins" w:hAnsi="Poppins" w:cs="Poppins"/>
        </w:rPr>
        <w:t>, no conflicts were registered.</w:t>
      </w:r>
    </w:p>
    <w:p w14:paraId="4A97E048" w14:textId="786F131B" w:rsidR="00C7110F" w:rsidRPr="00F232D9" w:rsidRDefault="00A06027" w:rsidP="30B7E4A1">
      <w:pPr>
        <w:numPr>
          <w:ilvl w:val="0"/>
          <w:numId w:val="1"/>
        </w:numPr>
        <w:spacing w:after="0" w:line="240" w:lineRule="auto"/>
        <w:rPr>
          <w:rFonts w:ascii="Poppins" w:eastAsia="Poppins" w:hAnsi="Poppins" w:cs="Poppins"/>
          <w:sz w:val="32"/>
          <w:szCs w:val="32"/>
        </w:rPr>
      </w:pPr>
      <w:r w:rsidRPr="00F232D9">
        <w:rPr>
          <w:rFonts w:ascii="Poppins" w:eastAsia="Poppins" w:hAnsi="Poppins" w:cs="Poppins"/>
          <w:b/>
          <w:bCs/>
          <w:color w:val="004F6B" w:themeColor="text2"/>
          <w:sz w:val="32"/>
          <w:szCs w:val="32"/>
        </w:rPr>
        <w:t>Minutes of meeting</w:t>
      </w:r>
      <w:r w:rsidR="002247C0">
        <w:rPr>
          <w:rFonts w:ascii="Poppins" w:eastAsia="Poppins" w:hAnsi="Poppins" w:cs="Poppins"/>
          <w:b/>
          <w:bCs/>
          <w:color w:val="004F6B" w:themeColor="text2"/>
          <w:sz w:val="32"/>
          <w:szCs w:val="32"/>
        </w:rPr>
        <w:t>/matters arising</w:t>
      </w:r>
      <w:r w:rsidRPr="00F232D9">
        <w:rPr>
          <w:rFonts w:ascii="Poppins" w:eastAsia="Poppins" w:hAnsi="Poppins" w:cs="Poppins"/>
          <w:b/>
          <w:bCs/>
          <w:color w:val="004F6B" w:themeColor="text2"/>
          <w:sz w:val="32"/>
          <w:szCs w:val="32"/>
        </w:rPr>
        <w:t xml:space="preserve"> held on </w:t>
      </w:r>
      <w:r w:rsidR="001047AF" w:rsidRPr="00F232D9">
        <w:rPr>
          <w:rFonts w:ascii="Poppins" w:eastAsia="Poppins" w:hAnsi="Poppins" w:cs="Poppins"/>
          <w:b/>
          <w:bCs/>
          <w:color w:val="004F6B" w:themeColor="text2"/>
          <w:sz w:val="32"/>
          <w:szCs w:val="32"/>
        </w:rPr>
        <w:t>24</w:t>
      </w:r>
      <w:r w:rsidR="001047AF" w:rsidRPr="00F232D9">
        <w:rPr>
          <w:rFonts w:ascii="Poppins" w:eastAsia="Poppins" w:hAnsi="Poppins" w:cs="Poppins"/>
          <w:b/>
          <w:bCs/>
          <w:color w:val="004F6B" w:themeColor="text2"/>
          <w:sz w:val="32"/>
          <w:szCs w:val="32"/>
          <w:vertAlign w:val="superscript"/>
        </w:rPr>
        <w:t>th</w:t>
      </w:r>
      <w:r w:rsidR="001047AF" w:rsidRPr="00F232D9">
        <w:rPr>
          <w:rFonts w:ascii="Poppins" w:eastAsia="Poppins" w:hAnsi="Poppins" w:cs="Poppins"/>
          <w:b/>
          <w:bCs/>
          <w:color w:val="004F6B" w:themeColor="text2"/>
          <w:sz w:val="32"/>
          <w:szCs w:val="32"/>
        </w:rPr>
        <w:t xml:space="preserve"> May 2023</w:t>
      </w:r>
      <w:r w:rsidR="00C47532" w:rsidRPr="00F232D9">
        <w:rPr>
          <w:rFonts w:ascii="Poppins" w:eastAsia="Poppins" w:hAnsi="Poppins" w:cs="Poppins"/>
          <w:b/>
          <w:bCs/>
          <w:color w:val="004F6B" w:themeColor="text2"/>
          <w:sz w:val="32"/>
          <w:szCs w:val="32"/>
        </w:rPr>
        <w:t xml:space="preserve"> </w:t>
      </w:r>
    </w:p>
    <w:p w14:paraId="53BA0388" w14:textId="6D90433E" w:rsidR="00663B0F" w:rsidRPr="00F232D9" w:rsidRDefault="00C7110F" w:rsidP="001047AF">
      <w:pPr>
        <w:numPr>
          <w:ilvl w:val="1"/>
          <w:numId w:val="1"/>
        </w:numPr>
        <w:spacing w:line="240" w:lineRule="auto"/>
        <w:rPr>
          <w:rFonts w:ascii="Poppins" w:eastAsia="Poppins" w:hAnsi="Poppins" w:cs="Poppins"/>
        </w:rPr>
      </w:pPr>
      <w:r w:rsidRPr="00F232D9">
        <w:rPr>
          <w:rFonts w:ascii="Poppins" w:eastAsia="Poppins" w:hAnsi="Poppins" w:cs="Poppins"/>
        </w:rPr>
        <w:t>Minutes were agreed as a true record</w:t>
      </w:r>
      <w:r w:rsidR="00E34FB3" w:rsidRPr="00F232D9">
        <w:rPr>
          <w:rFonts w:ascii="Poppins" w:eastAsia="Poppins" w:hAnsi="Poppins" w:cs="Poppins"/>
        </w:rPr>
        <w:t>.</w:t>
      </w:r>
    </w:p>
    <w:p w14:paraId="0EB2CF92" w14:textId="70A1FA9D" w:rsidR="001047AF" w:rsidRPr="00F232D9" w:rsidRDefault="001047AF" w:rsidP="001047AF">
      <w:pPr>
        <w:numPr>
          <w:ilvl w:val="0"/>
          <w:numId w:val="1"/>
        </w:numPr>
        <w:spacing w:after="0" w:line="240" w:lineRule="auto"/>
        <w:rPr>
          <w:rFonts w:ascii="Poppins" w:eastAsia="Poppins" w:hAnsi="Poppins" w:cs="Poppins"/>
          <w:sz w:val="32"/>
          <w:szCs w:val="32"/>
        </w:rPr>
      </w:pPr>
      <w:r w:rsidRPr="00F232D9">
        <w:rPr>
          <w:rFonts w:ascii="Poppins" w:eastAsia="Poppins" w:hAnsi="Poppins" w:cs="Poppins"/>
          <w:b/>
          <w:bCs/>
          <w:color w:val="004F6B" w:themeColor="text2"/>
          <w:sz w:val="32"/>
          <w:szCs w:val="32"/>
        </w:rPr>
        <w:t>Minutes of meeting</w:t>
      </w:r>
      <w:r w:rsidR="002247C0">
        <w:rPr>
          <w:rFonts w:ascii="Poppins" w:eastAsia="Poppins" w:hAnsi="Poppins" w:cs="Poppins"/>
          <w:b/>
          <w:bCs/>
          <w:color w:val="004F6B" w:themeColor="text2"/>
          <w:sz w:val="32"/>
          <w:szCs w:val="32"/>
        </w:rPr>
        <w:t>/matters arising</w:t>
      </w:r>
      <w:r w:rsidRPr="00F232D9">
        <w:rPr>
          <w:rFonts w:ascii="Poppins" w:eastAsia="Poppins" w:hAnsi="Poppins" w:cs="Poppins"/>
          <w:b/>
          <w:bCs/>
          <w:color w:val="004F6B" w:themeColor="text2"/>
          <w:sz w:val="32"/>
          <w:szCs w:val="32"/>
        </w:rPr>
        <w:t xml:space="preserve"> held on 16</w:t>
      </w:r>
      <w:r w:rsidRPr="00F232D9">
        <w:rPr>
          <w:rFonts w:ascii="Poppins" w:eastAsia="Poppins" w:hAnsi="Poppins" w:cs="Poppins"/>
          <w:b/>
          <w:bCs/>
          <w:color w:val="004F6B" w:themeColor="text2"/>
          <w:sz w:val="32"/>
          <w:szCs w:val="32"/>
          <w:vertAlign w:val="superscript"/>
        </w:rPr>
        <w:t>th</w:t>
      </w:r>
      <w:r w:rsidRPr="00F232D9">
        <w:rPr>
          <w:rFonts w:ascii="Poppins" w:eastAsia="Poppins" w:hAnsi="Poppins" w:cs="Poppins"/>
          <w:b/>
          <w:bCs/>
          <w:color w:val="004F6B" w:themeColor="text2"/>
          <w:sz w:val="32"/>
          <w:szCs w:val="32"/>
        </w:rPr>
        <w:t xml:space="preserve"> August 2023 </w:t>
      </w:r>
    </w:p>
    <w:p w14:paraId="3C28A41A" w14:textId="1E4C8442" w:rsidR="00656F98" w:rsidRDefault="00DD5EDF" w:rsidP="001047AF">
      <w:pPr>
        <w:numPr>
          <w:ilvl w:val="1"/>
          <w:numId w:val="1"/>
        </w:numPr>
        <w:spacing w:after="0" w:line="240" w:lineRule="auto"/>
        <w:rPr>
          <w:rFonts w:ascii="Poppins" w:eastAsia="Poppins" w:hAnsi="Poppins" w:cs="Poppins"/>
        </w:rPr>
      </w:pPr>
      <w:r>
        <w:rPr>
          <w:rFonts w:ascii="Poppins" w:eastAsia="Poppins" w:hAnsi="Poppins" w:cs="Poppins"/>
        </w:rPr>
        <w:t>It was recognised that t</w:t>
      </w:r>
      <w:r w:rsidR="00E43895">
        <w:rPr>
          <w:rFonts w:ascii="Poppins" w:eastAsia="Poppins" w:hAnsi="Poppins" w:cs="Poppins"/>
        </w:rPr>
        <w:t xml:space="preserve">he </w:t>
      </w:r>
      <w:r>
        <w:rPr>
          <w:rFonts w:ascii="Poppins" w:eastAsia="Poppins" w:hAnsi="Poppins" w:cs="Poppins"/>
        </w:rPr>
        <w:t xml:space="preserve">August </w:t>
      </w:r>
      <w:r w:rsidR="00E43895">
        <w:rPr>
          <w:rFonts w:ascii="Poppins" w:eastAsia="Poppins" w:hAnsi="Poppins" w:cs="Poppins"/>
        </w:rPr>
        <w:t xml:space="preserve">meeting had not been </w:t>
      </w:r>
      <w:r>
        <w:rPr>
          <w:rFonts w:ascii="Poppins" w:eastAsia="Poppins" w:hAnsi="Poppins" w:cs="Poppins"/>
        </w:rPr>
        <w:t>quorate.</w:t>
      </w:r>
      <w:r w:rsidR="00E43895">
        <w:rPr>
          <w:rFonts w:ascii="Poppins" w:eastAsia="Poppins" w:hAnsi="Poppins" w:cs="Poppins"/>
        </w:rPr>
        <w:t xml:space="preserve"> </w:t>
      </w:r>
    </w:p>
    <w:p w14:paraId="7CD1D78C" w14:textId="039E69E5" w:rsidR="001047AF" w:rsidRPr="00F232D9" w:rsidRDefault="00656F98" w:rsidP="001047AF">
      <w:pPr>
        <w:numPr>
          <w:ilvl w:val="1"/>
          <w:numId w:val="1"/>
        </w:numPr>
        <w:spacing w:after="0" w:line="240" w:lineRule="auto"/>
        <w:rPr>
          <w:rFonts w:ascii="Poppins" w:eastAsia="Poppins" w:hAnsi="Poppins" w:cs="Poppins"/>
        </w:rPr>
      </w:pPr>
      <w:r>
        <w:rPr>
          <w:rFonts w:ascii="Poppins" w:eastAsia="Poppins" w:hAnsi="Poppins" w:cs="Poppins"/>
        </w:rPr>
        <w:t>The decisions from that meeting were approved and the m</w:t>
      </w:r>
      <w:r w:rsidR="001047AF" w:rsidRPr="00F232D9">
        <w:rPr>
          <w:rFonts w:ascii="Poppins" w:eastAsia="Poppins" w:hAnsi="Poppins" w:cs="Poppins"/>
        </w:rPr>
        <w:t>inutes were agreed as a true record.</w:t>
      </w:r>
    </w:p>
    <w:p w14:paraId="3C6075AF" w14:textId="4ED0088F" w:rsidR="001047AF" w:rsidRPr="00F232D9" w:rsidRDefault="001047AF" w:rsidP="001047AF">
      <w:pPr>
        <w:numPr>
          <w:ilvl w:val="1"/>
          <w:numId w:val="1"/>
        </w:numPr>
        <w:spacing w:line="240" w:lineRule="auto"/>
        <w:rPr>
          <w:rFonts w:ascii="Poppins" w:eastAsia="Poppins" w:hAnsi="Poppins" w:cs="Poppins"/>
        </w:rPr>
      </w:pPr>
      <w:r w:rsidRPr="00F232D9">
        <w:rPr>
          <w:rFonts w:ascii="Poppins" w:eastAsia="Poppins" w:hAnsi="Poppins" w:cs="Poppins"/>
        </w:rPr>
        <w:t xml:space="preserve">It has not been possible </w:t>
      </w:r>
      <w:r w:rsidR="00DD5EDF">
        <w:rPr>
          <w:rFonts w:ascii="Poppins" w:eastAsia="Poppins" w:hAnsi="Poppins" w:cs="Poppins"/>
        </w:rPr>
        <w:t xml:space="preserve">for GC to </w:t>
      </w:r>
      <w:r w:rsidRPr="00F232D9">
        <w:rPr>
          <w:rFonts w:ascii="Poppins" w:eastAsia="Poppins" w:hAnsi="Poppins" w:cs="Poppins"/>
        </w:rPr>
        <w:t>meet with the West End Refugee Service regarding the potential collaborative bid to the Lloyds Foundation</w:t>
      </w:r>
      <w:r w:rsidR="00DD5EDF">
        <w:rPr>
          <w:rFonts w:ascii="Poppins" w:eastAsia="Poppins" w:hAnsi="Poppins" w:cs="Poppins"/>
        </w:rPr>
        <w:t>, but YP did</w:t>
      </w:r>
      <w:r w:rsidRPr="00F232D9">
        <w:rPr>
          <w:rFonts w:ascii="Poppins" w:eastAsia="Poppins" w:hAnsi="Poppins" w:cs="Poppins"/>
        </w:rPr>
        <w:t xml:space="preserve">. The bid was submitted and unsuccessful. The West End Refugee Service will continue to </w:t>
      </w:r>
      <w:r w:rsidR="00DD5EDF">
        <w:rPr>
          <w:rFonts w:ascii="Poppins" w:eastAsia="Poppins" w:hAnsi="Poppins" w:cs="Poppins"/>
        </w:rPr>
        <w:t xml:space="preserve">work with the bid partners and </w:t>
      </w:r>
      <w:r w:rsidRPr="00F232D9">
        <w:rPr>
          <w:rFonts w:ascii="Poppins" w:eastAsia="Poppins" w:hAnsi="Poppins" w:cs="Poppins"/>
        </w:rPr>
        <w:t>look for opportunities to collaboratively work with Healthwatch Newcastle.</w:t>
      </w:r>
    </w:p>
    <w:p w14:paraId="24E29BBF" w14:textId="77777777" w:rsidR="001047AF" w:rsidRPr="00F232D9" w:rsidRDefault="001047AF" w:rsidP="001047AF">
      <w:pPr>
        <w:numPr>
          <w:ilvl w:val="0"/>
          <w:numId w:val="1"/>
        </w:numPr>
        <w:spacing w:after="0" w:line="240" w:lineRule="auto"/>
        <w:rPr>
          <w:rFonts w:ascii="Poppins" w:eastAsia="Poppins" w:hAnsi="Poppins" w:cs="Poppins"/>
          <w:b/>
          <w:bCs/>
          <w:color w:val="004F6B" w:themeColor="text2"/>
          <w:sz w:val="32"/>
          <w:szCs w:val="32"/>
        </w:rPr>
      </w:pPr>
      <w:r w:rsidRPr="00F232D9">
        <w:rPr>
          <w:rFonts w:ascii="Poppins" w:eastAsia="Poppins" w:hAnsi="Poppins" w:cs="Poppins"/>
          <w:b/>
          <w:bCs/>
          <w:color w:val="004F6B" w:themeColor="text2"/>
          <w:sz w:val="32"/>
          <w:szCs w:val="32"/>
        </w:rPr>
        <w:t>Healthwatch England Conference</w:t>
      </w:r>
    </w:p>
    <w:p w14:paraId="442DA36B" w14:textId="14AD36BD" w:rsidR="00664861" w:rsidRPr="00F232D9" w:rsidRDefault="00664861" w:rsidP="00664861">
      <w:pPr>
        <w:pStyle w:val="ListParagraph"/>
        <w:numPr>
          <w:ilvl w:val="1"/>
          <w:numId w:val="1"/>
        </w:numPr>
        <w:spacing w:after="0" w:line="240" w:lineRule="auto"/>
        <w:rPr>
          <w:rFonts w:ascii="Poppins" w:hAnsi="Poppins" w:cs="Poppins"/>
        </w:rPr>
      </w:pPr>
      <w:r w:rsidRPr="00F232D9">
        <w:rPr>
          <w:rFonts w:ascii="Poppins" w:hAnsi="Poppins" w:cs="Poppins"/>
        </w:rPr>
        <w:lastRenderedPageBreak/>
        <w:t>YP gave an update on the Healthwatch England conference which was held in London and attended by YP as the CEO and MB as the chair of Healthwatch Gateshead. The CEO of Healthwatch England shared plans and discussed the shared culture and behaviours model</w:t>
      </w:r>
      <w:r w:rsidR="00C75792">
        <w:rPr>
          <w:rFonts w:ascii="Poppins" w:hAnsi="Poppins" w:cs="Poppins"/>
        </w:rPr>
        <w:t xml:space="preserve">. </w:t>
      </w:r>
      <w:proofErr w:type="gramStart"/>
      <w:r w:rsidR="00C75792">
        <w:rPr>
          <w:rFonts w:ascii="Poppins" w:hAnsi="Poppins" w:cs="Poppins"/>
        </w:rPr>
        <w:t>Also</w:t>
      </w:r>
      <w:proofErr w:type="gramEnd"/>
      <w:r w:rsidR="00C75792">
        <w:rPr>
          <w:rFonts w:ascii="Poppins" w:hAnsi="Poppins" w:cs="Poppins"/>
        </w:rPr>
        <w:t xml:space="preserve"> she </w:t>
      </w:r>
      <w:r w:rsidR="00AC4C8F">
        <w:rPr>
          <w:rFonts w:ascii="Poppins" w:hAnsi="Poppins" w:cs="Poppins"/>
        </w:rPr>
        <w:t>talked about</w:t>
      </w:r>
      <w:r w:rsidRPr="00F232D9">
        <w:rPr>
          <w:rFonts w:ascii="Poppins" w:hAnsi="Poppins" w:cs="Poppins"/>
        </w:rPr>
        <w:t xml:space="preserve"> commissioning and </w:t>
      </w:r>
      <w:r w:rsidR="00AC4C8F">
        <w:rPr>
          <w:rFonts w:ascii="Poppins" w:hAnsi="Poppins" w:cs="Poppins"/>
        </w:rPr>
        <w:t xml:space="preserve">the </w:t>
      </w:r>
      <w:r w:rsidRPr="00F232D9">
        <w:rPr>
          <w:rFonts w:ascii="Poppins" w:hAnsi="Poppins" w:cs="Poppins"/>
        </w:rPr>
        <w:t xml:space="preserve">reforms </w:t>
      </w:r>
      <w:r w:rsidR="00AC4C8F">
        <w:rPr>
          <w:rFonts w:ascii="Poppins" w:hAnsi="Poppins" w:cs="Poppins"/>
        </w:rPr>
        <w:t xml:space="preserve">needed </w:t>
      </w:r>
      <w:r w:rsidRPr="00F232D9">
        <w:rPr>
          <w:rFonts w:ascii="Poppins" w:hAnsi="Poppins" w:cs="Poppins"/>
        </w:rPr>
        <w:t>to create a better-funded Healthwatch model</w:t>
      </w:r>
      <w:r w:rsidR="00AC4C8F">
        <w:rPr>
          <w:rFonts w:ascii="Poppins" w:hAnsi="Poppins" w:cs="Poppins"/>
        </w:rPr>
        <w:t>; that would</w:t>
      </w:r>
      <w:r w:rsidRPr="00F232D9">
        <w:rPr>
          <w:rFonts w:ascii="Poppins" w:hAnsi="Poppins" w:cs="Poppins"/>
        </w:rPr>
        <w:t xml:space="preserve"> bridge the inequality between local authorities funding local Healthwatch. Healthwatch England discussed building stronger links </w:t>
      </w:r>
      <w:r w:rsidR="00AC4C8F">
        <w:rPr>
          <w:rFonts w:ascii="Poppins" w:hAnsi="Poppins" w:cs="Poppins"/>
        </w:rPr>
        <w:t xml:space="preserve">nationally </w:t>
      </w:r>
      <w:r w:rsidRPr="00F232D9">
        <w:rPr>
          <w:rFonts w:ascii="Poppins" w:hAnsi="Poppins" w:cs="Poppins"/>
        </w:rPr>
        <w:t xml:space="preserve">with the CQC and carrying out risk-based assessments in collaboration. </w:t>
      </w:r>
    </w:p>
    <w:p w14:paraId="25E3106C" w14:textId="1D7B14C4" w:rsidR="00664861" w:rsidRPr="00F232D9" w:rsidRDefault="00664861" w:rsidP="00664861">
      <w:pPr>
        <w:pStyle w:val="ListParagraph"/>
        <w:numPr>
          <w:ilvl w:val="1"/>
          <w:numId w:val="1"/>
        </w:numPr>
        <w:spacing w:after="0" w:line="240" w:lineRule="auto"/>
        <w:rPr>
          <w:rFonts w:ascii="Poppins" w:hAnsi="Poppins" w:cs="Poppins"/>
        </w:rPr>
      </w:pPr>
      <w:r w:rsidRPr="00F232D9">
        <w:rPr>
          <w:rFonts w:ascii="Poppins" w:hAnsi="Poppins" w:cs="Poppins"/>
        </w:rPr>
        <w:t xml:space="preserve">The </w:t>
      </w:r>
      <w:r w:rsidR="00AC4C8F">
        <w:rPr>
          <w:rFonts w:ascii="Poppins" w:hAnsi="Poppins" w:cs="Poppins"/>
        </w:rPr>
        <w:t xml:space="preserve">campaigns in 2023/24 </w:t>
      </w:r>
      <w:r w:rsidRPr="00F232D9">
        <w:rPr>
          <w:rFonts w:ascii="Poppins" w:hAnsi="Poppins" w:cs="Poppins"/>
        </w:rPr>
        <w:t xml:space="preserve">for Healthwatch England are women’s health, primary care, and social care. Dentistry and access to GPs is still </w:t>
      </w:r>
      <w:r w:rsidR="00AC4C8F">
        <w:rPr>
          <w:rFonts w:ascii="Poppins" w:hAnsi="Poppins" w:cs="Poppins"/>
        </w:rPr>
        <w:t>being monitored too</w:t>
      </w:r>
      <w:r w:rsidRPr="00F232D9">
        <w:rPr>
          <w:rFonts w:ascii="Poppins" w:hAnsi="Poppins" w:cs="Poppins"/>
        </w:rPr>
        <w:t>.</w:t>
      </w:r>
    </w:p>
    <w:p w14:paraId="12F9BCD4" w14:textId="0ECB124B" w:rsidR="00664861" w:rsidRPr="00F232D9" w:rsidRDefault="00664861" w:rsidP="00664861">
      <w:pPr>
        <w:pStyle w:val="ListParagraph"/>
        <w:numPr>
          <w:ilvl w:val="1"/>
          <w:numId w:val="1"/>
        </w:numPr>
        <w:spacing w:after="0" w:line="240" w:lineRule="auto"/>
        <w:rPr>
          <w:rFonts w:ascii="Poppins" w:hAnsi="Poppins" w:cs="Poppins"/>
        </w:rPr>
      </w:pPr>
      <w:r w:rsidRPr="00F232D9">
        <w:rPr>
          <w:rFonts w:ascii="Poppins" w:hAnsi="Poppins" w:cs="Poppins"/>
        </w:rPr>
        <w:t>There will be a follow-up online session</w:t>
      </w:r>
      <w:r w:rsidR="00AC4C8F">
        <w:rPr>
          <w:rFonts w:ascii="Poppins" w:hAnsi="Poppins" w:cs="Poppins"/>
        </w:rPr>
        <w:t xml:space="preserve"> </w:t>
      </w:r>
      <w:r w:rsidRPr="00F232D9">
        <w:rPr>
          <w:rFonts w:ascii="Poppins" w:hAnsi="Poppins" w:cs="Poppins"/>
        </w:rPr>
        <w:t xml:space="preserve">to the conference </w:t>
      </w:r>
      <w:r w:rsidR="00AC4C8F">
        <w:rPr>
          <w:rFonts w:ascii="Poppins" w:hAnsi="Poppins" w:cs="Poppins"/>
        </w:rPr>
        <w:t>in the new year</w:t>
      </w:r>
      <w:r w:rsidR="00AC4C8F" w:rsidRPr="00F232D9">
        <w:rPr>
          <w:rFonts w:ascii="Poppins" w:hAnsi="Poppins" w:cs="Poppins"/>
        </w:rPr>
        <w:t xml:space="preserve"> </w:t>
      </w:r>
      <w:r w:rsidRPr="00F232D9">
        <w:rPr>
          <w:rFonts w:ascii="Poppins" w:hAnsi="Poppins" w:cs="Poppins"/>
        </w:rPr>
        <w:t>and all members of the committee will be invited to attend.</w:t>
      </w:r>
    </w:p>
    <w:p w14:paraId="5B662901" w14:textId="1D8823CC" w:rsidR="00664861" w:rsidRPr="00F232D9" w:rsidRDefault="00664861" w:rsidP="00664861">
      <w:pPr>
        <w:spacing w:after="240"/>
        <w:ind w:left="360"/>
        <w:rPr>
          <w:rFonts w:ascii="Poppins" w:hAnsi="Poppins" w:cs="Poppins"/>
        </w:rPr>
      </w:pPr>
      <w:r w:rsidRPr="00F232D9">
        <w:rPr>
          <w:rFonts w:ascii="Poppins" w:hAnsi="Poppins" w:cs="Poppins"/>
          <w:color w:val="D60093"/>
        </w:rPr>
        <w:t>Action: Circulate an invite, once received, for the online Healthwatch England conference to all Healthwatch Newcastle committee members</w:t>
      </w:r>
    </w:p>
    <w:p w14:paraId="5DD9FFF5" w14:textId="3AF1EC05" w:rsidR="00664861" w:rsidRPr="00F232D9" w:rsidRDefault="00664861" w:rsidP="00B56B8B">
      <w:pPr>
        <w:numPr>
          <w:ilvl w:val="0"/>
          <w:numId w:val="1"/>
        </w:numPr>
        <w:spacing w:after="0" w:line="240" w:lineRule="auto"/>
        <w:rPr>
          <w:rFonts w:ascii="Poppins" w:eastAsia="Poppins" w:hAnsi="Poppins" w:cs="Poppins"/>
          <w:b/>
          <w:bCs/>
          <w:color w:val="004F6B" w:themeColor="text2"/>
          <w:sz w:val="32"/>
          <w:szCs w:val="32"/>
        </w:rPr>
      </w:pPr>
      <w:r w:rsidRPr="00F232D9">
        <w:rPr>
          <w:rFonts w:ascii="Poppins" w:eastAsia="Poppins" w:hAnsi="Poppins" w:cs="Poppins"/>
          <w:b/>
          <w:bCs/>
          <w:color w:val="004F6B" w:themeColor="text2"/>
          <w:sz w:val="32"/>
          <w:szCs w:val="32"/>
        </w:rPr>
        <w:t>Priorities for Healthwatch Newcastle 2023 – 2024</w:t>
      </w:r>
    </w:p>
    <w:p w14:paraId="6DF84C10" w14:textId="44EB08B3" w:rsidR="00664861" w:rsidRPr="00F232D9" w:rsidRDefault="00664861" w:rsidP="00664861">
      <w:pPr>
        <w:pStyle w:val="ListParagraph"/>
        <w:numPr>
          <w:ilvl w:val="1"/>
          <w:numId w:val="1"/>
        </w:numPr>
        <w:spacing w:after="0" w:line="240" w:lineRule="auto"/>
        <w:rPr>
          <w:rFonts w:ascii="Poppins" w:hAnsi="Poppins" w:cs="Poppins"/>
        </w:rPr>
      </w:pPr>
      <w:r w:rsidRPr="00F232D9">
        <w:rPr>
          <w:rFonts w:ascii="Poppins" w:hAnsi="Poppins" w:cs="Poppins"/>
        </w:rPr>
        <w:t xml:space="preserve">The themes that were highlighted through public feedback at outreach events, the annual survey, and discussions that took place at the joint annual meeting were </w:t>
      </w:r>
      <w:r w:rsidR="00AC4C8F" w:rsidRPr="00F232D9">
        <w:rPr>
          <w:rFonts w:ascii="Poppins" w:hAnsi="Poppins" w:cs="Poppins"/>
        </w:rPr>
        <w:t>considered</w:t>
      </w:r>
      <w:r w:rsidRPr="00F232D9">
        <w:rPr>
          <w:rFonts w:ascii="Poppins" w:hAnsi="Poppins" w:cs="Poppins"/>
        </w:rPr>
        <w:t xml:space="preserve"> in detail.</w:t>
      </w:r>
    </w:p>
    <w:p w14:paraId="698AF041" w14:textId="23FB8724" w:rsidR="00664861" w:rsidRPr="00F232D9" w:rsidRDefault="00664861" w:rsidP="00664861">
      <w:pPr>
        <w:pStyle w:val="ListParagraph"/>
        <w:numPr>
          <w:ilvl w:val="1"/>
          <w:numId w:val="1"/>
        </w:numPr>
        <w:spacing w:after="0" w:line="240" w:lineRule="auto"/>
        <w:rPr>
          <w:rFonts w:ascii="Poppins" w:hAnsi="Poppins" w:cs="Poppins"/>
        </w:rPr>
      </w:pPr>
      <w:r w:rsidRPr="00F232D9">
        <w:rPr>
          <w:rFonts w:ascii="Poppins" w:hAnsi="Poppins" w:cs="Poppins"/>
        </w:rPr>
        <w:t xml:space="preserve">The priorities for Healthwatch Newcastle for 2023 – 2024 </w:t>
      </w:r>
      <w:r w:rsidR="00AC4C8F">
        <w:rPr>
          <w:rFonts w:ascii="Poppins" w:hAnsi="Poppins" w:cs="Poppins"/>
        </w:rPr>
        <w:t>were agreed as</w:t>
      </w:r>
      <w:r w:rsidRPr="00F232D9">
        <w:rPr>
          <w:rFonts w:ascii="Poppins" w:hAnsi="Poppins" w:cs="Poppins"/>
        </w:rPr>
        <w:t>:</w:t>
      </w:r>
    </w:p>
    <w:p w14:paraId="122FE3EE" w14:textId="4A75ED3F" w:rsidR="00664861" w:rsidRPr="00F232D9" w:rsidRDefault="00664861" w:rsidP="003E46DE">
      <w:pPr>
        <w:pStyle w:val="ListParagraph"/>
        <w:numPr>
          <w:ilvl w:val="2"/>
          <w:numId w:val="23"/>
        </w:numPr>
        <w:spacing w:after="0" w:line="240" w:lineRule="auto"/>
        <w:rPr>
          <w:rFonts w:ascii="Poppins" w:hAnsi="Poppins" w:cs="Poppins"/>
        </w:rPr>
      </w:pPr>
      <w:r w:rsidRPr="00F232D9">
        <w:rPr>
          <w:rFonts w:ascii="Poppins" w:hAnsi="Poppins" w:cs="Poppins"/>
        </w:rPr>
        <w:t xml:space="preserve">Accessible information </w:t>
      </w:r>
      <w:r w:rsidR="00AC4C8F">
        <w:rPr>
          <w:rFonts w:ascii="Poppins" w:hAnsi="Poppins" w:cs="Poppins"/>
        </w:rPr>
        <w:t>S</w:t>
      </w:r>
      <w:r w:rsidRPr="00F232D9">
        <w:rPr>
          <w:rFonts w:ascii="Poppins" w:hAnsi="Poppins" w:cs="Poppins"/>
        </w:rPr>
        <w:t>tandards</w:t>
      </w:r>
      <w:r w:rsidR="00AC4C8F">
        <w:rPr>
          <w:rFonts w:ascii="Poppins" w:hAnsi="Poppins" w:cs="Poppins"/>
        </w:rPr>
        <w:t xml:space="preserve"> – currently in scoping phase from last year.</w:t>
      </w:r>
    </w:p>
    <w:p w14:paraId="27A9F968" w14:textId="1FBC54EA" w:rsidR="00664861" w:rsidRPr="00F232D9" w:rsidRDefault="00664861" w:rsidP="003E46DE">
      <w:pPr>
        <w:pStyle w:val="ListParagraph"/>
        <w:numPr>
          <w:ilvl w:val="2"/>
          <w:numId w:val="23"/>
        </w:numPr>
        <w:spacing w:after="0" w:line="240" w:lineRule="auto"/>
        <w:rPr>
          <w:rFonts w:ascii="Poppins" w:hAnsi="Poppins" w:cs="Poppins"/>
        </w:rPr>
      </w:pPr>
      <w:r w:rsidRPr="00F232D9">
        <w:rPr>
          <w:rFonts w:ascii="Poppins" w:hAnsi="Poppins" w:cs="Poppins"/>
        </w:rPr>
        <w:t xml:space="preserve">Hospital discharge – this is currently a joint project with Healthwatch Gateshead but </w:t>
      </w:r>
      <w:r w:rsidR="00AC4C8F">
        <w:rPr>
          <w:rFonts w:ascii="Poppins" w:hAnsi="Poppins" w:cs="Poppins"/>
        </w:rPr>
        <w:t xml:space="preserve">due to different care pathways </w:t>
      </w:r>
      <w:r w:rsidRPr="00F232D9">
        <w:rPr>
          <w:rFonts w:ascii="Poppins" w:hAnsi="Poppins" w:cs="Poppins"/>
        </w:rPr>
        <w:t xml:space="preserve">has </w:t>
      </w:r>
      <w:r w:rsidR="003E46DE" w:rsidRPr="00F232D9">
        <w:rPr>
          <w:rFonts w:ascii="Poppins" w:hAnsi="Poppins" w:cs="Poppins"/>
        </w:rPr>
        <w:t xml:space="preserve">the </w:t>
      </w:r>
      <w:r w:rsidRPr="00F232D9">
        <w:rPr>
          <w:rFonts w:ascii="Poppins" w:hAnsi="Poppins" w:cs="Poppins"/>
        </w:rPr>
        <w:t>potential to become a separate project for Healthwatch Newcastle.</w:t>
      </w:r>
    </w:p>
    <w:p w14:paraId="65206C09" w14:textId="0DB4B231" w:rsidR="00664861" w:rsidRPr="00F232D9" w:rsidRDefault="00664861" w:rsidP="003E46DE">
      <w:pPr>
        <w:pStyle w:val="ListParagraph"/>
        <w:numPr>
          <w:ilvl w:val="2"/>
          <w:numId w:val="23"/>
        </w:numPr>
        <w:spacing w:after="0" w:line="240" w:lineRule="auto"/>
        <w:rPr>
          <w:rFonts w:ascii="Poppins" w:hAnsi="Poppins" w:cs="Poppins"/>
        </w:rPr>
      </w:pPr>
      <w:r w:rsidRPr="00F232D9">
        <w:rPr>
          <w:rFonts w:ascii="Poppins" w:hAnsi="Poppins" w:cs="Poppins"/>
        </w:rPr>
        <w:t>Reasonable adjustments</w:t>
      </w:r>
      <w:r w:rsidR="00AC4C8F">
        <w:rPr>
          <w:rFonts w:ascii="Poppins" w:hAnsi="Poppins" w:cs="Poppins"/>
        </w:rPr>
        <w:t xml:space="preserve"> in primary care services</w:t>
      </w:r>
      <w:r w:rsidR="00063689">
        <w:rPr>
          <w:rFonts w:ascii="Poppins" w:hAnsi="Poppins" w:cs="Poppins"/>
        </w:rPr>
        <w:t xml:space="preserve"> – carried over from 2022/23 </w:t>
      </w:r>
      <w:r w:rsidR="00D25BE7">
        <w:rPr>
          <w:rFonts w:ascii="Poppins" w:hAnsi="Poppins" w:cs="Poppins"/>
        </w:rPr>
        <w:t>and a follow up project is in the scoping phase</w:t>
      </w:r>
      <w:r w:rsidR="00AC4C8F">
        <w:rPr>
          <w:rFonts w:ascii="Poppins" w:hAnsi="Poppins" w:cs="Poppins"/>
        </w:rPr>
        <w:t>.</w:t>
      </w:r>
      <w:r w:rsidRPr="00F232D9">
        <w:rPr>
          <w:rFonts w:ascii="Poppins" w:hAnsi="Poppins" w:cs="Poppins"/>
        </w:rPr>
        <w:t xml:space="preserve"> </w:t>
      </w:r>
    </w:p>
    <w:p w14:paraId="3ED1CDEB" w14:textId="5E60E344" w:rsidR="00664861" w:rsidRPr="00F232D9" w:rsidRDefault="00664861" w:rsidP="003E46DE">
      <w:pPr>
        <w:pStyle w:val="ListParagraph"/>
        <w:numPr>
          <w:ilvl w:val="2"/>
          <w:numId w:val="23"/>
        </w:numPr>
        <w:spacing w:after="0" w:line="240" w:lineRule="auto"/>
        <w:rPr>
          <w:rFonts w:ascii="Poppins" w:hAnsi="Poppins" w:cs="Poppins"/>
        </w:rPr>
      </w:pPr>
      <w:proofErr w:type="spellStart"/>
      <w:r w:rsidRPr="00F232D9">
        <w:rPr>
          <w:rFonts w:ascii="Poppins" w:hAnsi="Poppins" w:cs="Poppins"/>
        </w:rPr>
        <w:t>Youthwatch</w:t>
      </w:r>
      <w:proofErr w:type="spellEnd"/>
      <w:r w:rsidR="003C5C53" w:rsidRPr="00F232D9">
        <w:rPr>
          <w:rFonts w:ascii="Poppins" w:hAnsi="Poppins" w:cs="Poppins"/>
        </w:rPr>
        <w:t>.</w:t>
      </w:r>
    </w:p>
    <w:p w14:paraId="55E32B92" w14:textId="003FA076" w:rsidR="003E46DE" w:rsidRPr="00F232D9" w:rsidRDefault="00063689" w:rsidP="003E46DE">
      <w:pPr>
        <w:pStyle w:val="ListParagraph"/>
        <w:numPr>
          <w:ilvl w:val="2"/>
          <w:numId w:val="23"/>
        </w:numPr>
        <w:spacing w:after="0" w:line="240" w:lineRule="auto"/>
        <w:rPr>
          <w:rFonts w:ascii="Poppins" w:hAnsi="Poppins" w:cs="Poppins"/>
        </w:rPr>
      </w:pPr>
      <w:r>
        <w:rPr>
          <w:rFonts w:ascii="Poppins" w:hAnsi="Poppins" w:cs="Poppins"/>
        </w:rPr>
        <w:t>M</w:t>
      </w:r>
      <w:r w:rsidRPr="00F232D9">
        <w:rPr>
          <w:rFonts w:ascii="Poppins" w:hAnsi="Poppins" w:cs="Poppins"/>
        </w:rPr>
        <w:t xml:space="preserve">ental health </w:t>
      </w:r>
      <w:r>
        <w:rPr>
          <w:rFonts w:ascii="Poppins" w:hAnsi="Poppins" w:cs="Poppins"/>
        </w:rPr>
        <w:t>–</w:t>
      </w:r>
      <w:r w:rsidR="003E46DE" w:rsidRPr="00F232D9">
        <w:rPr>
          <w:rFonts w:ascii="Poppins" w:hAnsi="Poppins" w:cs="Poppins"/>
        </w:rPr>
        <w:t xml:space="preserve"> </w:t>
      </w:r>
      <w:r>
        <w:rPr>
          <w:rFonts w:ascii="Poppins" w:hAnsi="Poppins" w:cs="Poppins"/>
        </w:rPr>
        <w:t xml:space="preserve">especially the </w:t>
      </w:r>
      <w:r w:rsidR="003E46DE" w:rsidRPr="00F232D9">
        <w:rPr>
          <w:rFonts w:ascii="Poppins" w:hAnsi="Poppins" w:cs="Poppins"/>
        </w:rPr>
        <w:t xml:space="preserve">right care, right place </w:t>
      </w:r>
      <w:r>
        <w:rPr>
          <w:rFonts w:ascii="Poppins" w:hAnsi="Poppins" w:cs="Poppins"/>
        </w:rPr>
        <w:t>pathway and the withdrawal of Police support to mental health call outs and the impact that may have on other health and social care services</w:t>
      </w:r>
      <w:r w:rsidR="003E46DE" w:rsidRPr="00F232D9">
        <w:rPr>
          <w:rFonts w:ascii="Poppins" w:hAnsi="Poppins" w:cs="Poppins"/>
        </w:rPr>
        <w:t>.</w:t>
      </w:r>
    </w:p>
    <w:p w14:paraId="46B41BD8" w14:textId="264A72DD" w:rsidR="00664861" w:rsidRPr="00F232D9" w:rsidRDefault="003E46DE" w:rsidP="00664861">
      <w:pPr>
        <w:pStyle w:val="ListParagraph"/>
        <w:numPr>
          <w:ilvl w:val="2"/>
          <w:numId w:val="1"/>
        </w:numPr>
        <w:spacing w:after="0" w:line="240" w:lineRule="auto"/>
        <w:rPr>
          <w:rFonts w:ascii="Poppins" w:hAnsi="Poppins" w:cs="Poppins"/>
        </w:rPr>
      </w:pPr>
      <w:r w:rsidRPr="00F232D9">
        <w:rPr>
          <w:rFonts w:ascii="Poppins" w:hAnsi="Poppins" w:cs="Poppins"/>
        </w:rPr>
        <w:t>Primary Care</w:t>
      </w:r>
      <w:r w:rsidR="00664861" w:rsidRPr="00F232D9">
        <w:rPr>
          <w:rFonts w:ascii="Poppins" w:hAnsi="Poppins" w:cs="Poppins"/>
        </w:rPr>
        <w:t xml:space="preserve"> (particularly </w:t>
      </w:r>
      <w:r w:rsidRPr="00F232D9">
        <w:rPr>
          <w:rFonts w:ascii="Poppins" w:hAnsi="Poppins" w:cs="Poppins"/>
        </w:rPr>
        <w:t xml:space="preserve">access to </w:t>
      </w:r>
      <w:r w:rsidR="003C5C53" w:rsidRPr="00F232D9">
        <w:rPr>
          <w:rFonts w:ascii="Poppins" w:hAnsi="Poppins" w:cs="Poppins"/>
        </w:rPr>
        <w:t>GPs</w:t>
      </w:r>
      <w:r w:rsidRPr="00F232D9">
        <w:rPr>
          <w:rFonts w:ascii="Poppins" w:hAnsi="Poppins" w:cs="Poppins"/>
        </w:rPr>
        <w:t>, inequality to access</w:t>
      </w:r>
      <w:r w:rsidR="003C5C53" w:rsidRPr="00F232D9">
        <w:rPr>
          <w:rFonts w:ascii="Poppins" w:hAnsi="Poppins" w:cs="Poppins"/>
        </w:rPr>
        <w:t>,</w:t>
      </w:r>
      <w:r w:rsidRPr="00F232D9">
        <w:rPr>
          <w:rFonts w:ascii="Poppins" w:hAnsi="Poppins" w:cs="Poppins"/>
        </w:rPr>
        <w:t xml:space="preserve"> and service user access)</w:t>
      </w:r>
    </w:p>
    <w:p w14:paraId="4FAD04B3" w14:textId="122922C1" w:rsidR="00664861" w:rsidRPr="00F232D9" w:rsidRDefault="00664861" w:rsidP="00664861">
      <w:pPr>
        <w:pStyle w:val="ListParagraph"/>
        <w:numPr>
          <w:ilvl w:val="1"/>
          <w:numId w:val="1"/>
        </w:numPr>
        <w:spacing w:after="0" w:line="240" w:lineRule="auto"/>
        <w:rPr>
          <w:rFonts w:ascii="Poppins" w:hAnsi="Poppins" w:cs="Poppins"/>
        </w:rPr>
      </w:pPr>
      <w:r w:rsidRPr="00F232D9">
        <w:rPr>
          <w:rFonts w:ascii="Poppins" w:hAnsi="Poppins" w:cs="Poppins"/>
        </w:rPr>
        <w:t xml:space="preserve">There </w:t>
      </w:r>
      <w:r w:rsidR="003C5C53" w:rsidRPr="00F232D9">
        <w:rPr>
          <w:rFonts w:ascii="Poppins" w:hAnsi="Poppins" w:cs="Poppins"/>
        </w:rPr>
        <w:t>are</w:t>
      </w:r>
      <w:r w:rsidR="003E46DE" w:rsidRPr="00F232D9">
        <w:rPr>
          <w:rFonts w:ascii="Poppins" w:hAnsi="Poppins" w:cs="Poppins"/>
        </w:rPr>
        <w:t xml:space="preserve"> </w:t>
      </w:r>
      <w:r w:rsidRPr="00F232D9">
        <w:rPr>
          <w:rFonts w:ascii="Poppins" w:hAnsi="Poppins" w:cs="Poppins"/>
        </w:rPr>
        <w:t>cross-cutting themes which are</w:t>
      </w:r>
      <w:r w:rsidR="00D25BE7">
        <w:rPr>
          <w:rFonts w:ascii="Poppins" w:hAnsi="Poppins" w:cs="Poppins"/>
        </w:rPr>
        <w:t xml:space="preserve"> also to be monitored</w:t>
      </w:r>
      <w:r w:rsidRPr="00F232D9">
        <w:rPr>
          <w:rFonts w:ascii="Poppins" w:hAnsi="Poppins" w:cs="Poppins"/>
        </w:rPr>
        <w:t>:</w:t>
      </w:r>
    </w:p>
    <w:p w14:paraId="3B9A2F8E" w14:textId="77777777" w:rsidR="00664861" w:rsidRPr="00F232D9" w:rsidRDefault="00664861" w:rsidP="00664861">
      <w:pPr>
        <w:pStyle w:val="ListParagraph"/>
        <w:numPr>
          <w:ilvl w:val="2"/>
          <w:numId w:val="1"/>
        </w:numPr>
        <w:spacing w:after="0" w:line="240" w:lineRule="auto"/>
        <w:rPr>
          <w:rFonts w:ascii="Poppins" w:hAnsi="Poppins" w:cs="Poppins"/>
        </w:rPr>
      </w:pPr>
      <w:r w:rsidRPr="00F232D9">
        <w:rPr>
          <w:rFonts w:ascii="Poppins" w:hAnsi="Poppins" w:cs="Poppins"/>
        </w:rPr>
        <w:t>Health literacy</w:t>
      </w:r>
    </w:p>
    <w:p w14:paraId="251F1CF9" w14:textId="303A1025" w:rsidR="00664861" w:rsidRPr="00F232D9" w:rsidRDefault="003E46DE" w:rsidP="00664861">
      <w:pPr>
        <w:pStyle w:val="ListParagraph"/>
        <w:numPr>
          <w:ilvl w:val="2"/>
          <w:numId w:val="1"/>
        </w:numPr>
        <w:spacing w:after="0" w:line="240" w:lineRule="auto"/>
        <w:rPr>
          <w:rFonts w:ascii="Poppins" w:hAnsi="Poppins" w:cs="Poppins"/>
        </w:rPr>
      </w:pPr>
      <w:r w:rsidRPr="00F232D9">
        <w:rPr>
          <w:rFonts w:ascii="Poppins" w:hAnsi="Poppins" w:cs="Poppins"/>
        </w:rPr>
        <w:t>Digital exclusion</w:t>
      </w:r>
    </w:p>
    <w:p w14:paraId="6F44B7AD" w14:textId="6461B80B" w:rsidR="00664861" w:rsidRDefault="00664861" w:rsidP="00664861">
      <w:pPr>
        <w:pStyle w:val="ListParagraph"/>
        <w:numPr>
          <w:ilvl w:val="1"/>
          <w:numId w:val="1"/>
        </w:numPr>
        <w:spacing w:after="240" w:line="240" w:lineRule="auto"/>
        <w:rPr>
          <w:rFonts w:ascii="Poppins" w:hAnsi="Poppins" w:cs="Poppins"/>
        </w:rPr>
      </w:pPr>
      <w:r w:rsidRPr="00F232D9">
        <w:rPr>
          <w:rFonts w:ascii="Poppins" w:hAnsi="Poppins" w:cs="Poppins"/>
        </w:rPr>
        <w:lastRenderedPageBreak/>
        <w:t xml:space="preserve">We will also be watching dentistry, </w:t>
      </w:r>
      <w:r w:rsidR="003E46DE" w:rsidRPr="00F232D9">
        <w:rPr>
          <w:rFonts w:ascii="Poppins" w:hAnsi="Poppins" w:cs="Poppins"/>
        </w:rPr>
        <w:t xml:space="preserve">and other themes </w:t>
      </w:r>
      <w:r w:rsidRPr="00F232D9">
        <w:rPr>
          <w:rFonts w:ascii="Poppins" w:hAnsi="Poppins" w:cs="Poppins"/>
        </w:rPr>
        <w:t xml:space="preserve">from Healthwatch England, which </w:t>
      </w:r>
      <w:r w:rsidR="003E46DE" w:rsidRPr="00F232D9">
        <w:rPr>
          <w:rFonts w:ascii="Poppins" w:hAnsi="Poppins" w:cs="Poppins"/>
        </w:rPr>
        <w:t>c</w:t>
      </w:r>
      <w:r w:rsidRPr="00F232D9">
        <w:rPr>
          <w:rFonts w:ascii="Poppins" w:hAnsi="Poppins" w:cs="Poppins"/>
        </w:rPr>
        <w:t xml:space="preserve">ould be a joint project with </w:t>
      </w:r>
      <w:r w:rsidR="00D25BE7">
        <w:rPr>
          <w:rFonts w:ascii="Poppins" w:hAnsi="Poppins" w:cs="Poppins"/>
        </w:rPr>
        <w:t xml:space="preserve">other local </w:t>
      </w:r>
      <w:r w:rsidRPr="00F232D9">
        <w:rPr>
          <w:rFonts w:ascii="Poppins" w:hAnsi="Poppins" w:cs="Poppins"/>
        </w:rPr>
        <w:t>Healthwatch.</w:t>
      </w:r>
    </w:p>
    <w:p w14:paraId="62C014B1" w14:textId="77777777" w:rsidR="00496AED" w:rsidRPr="00496AED" w:rsidRDefault="00496AED" w:rsidP="00496AED">
      <w:pPr>
        <w:pStyle w:val="ListParagraph"/>
        <w:numPr>
          <w:ilvl w:val="1"/>
          <w:numId w:val="1"/>
        </w:numPr>
        <w:spacing w:after="0" w:line="240" w:lineRule="auto"/>
        <w:rPr>
          <w:rFonts w:ascii="Poppins" w:hAnsi="Poppins" w:cs="Poppins"/>
        </w:rPr>
      </w:pPr>
      <w:r w:rsidRPr="00496AED">
        <w:rPr>
          <w:rFonts w:ascii="Poppins" w:hAnsi="Poppins" w:cs="Poppins"/>
        </w:rPr>
        <w:t>Targeted communities for engagement in 2023/24 were agreed as:</w:t>
      </w:r>
    </w:p>
    <w:p w14:paraId="7DE6BFB6" w14:textId="77777777" w:rsidR="00496AED" w:rsidRPr="00496AED" w:rsidRDefault="00496AED" w:rsidP="00496AED">
      <w:pPr>
        <w:pStyle w:val="ListParagraph"/>
        <w:numPr>
          <w:ilvl w:val="2"/>
          <w:numId w:val="1"/>
        </w:numPr>
        <w:spacing w:after="0" w:line="240" w:lineRule="auto"/>
        <w:rPr>
          <w:rFonts w:ascii="Poppins" w:hAnsi="Poppins" w:cs="Poppins"/>
        </w:rPr>
      </w:pPr>
      <w:r w:rsidRPr="00496AED">
        <w:rPr>
          <w:rFonts w:ascii="Poppins" w:hAnsi="Poppins" w:cs="Poppins"/>
        </w:rPr>
        <w:t>Young people</w:t>
      </w:r>
    </w:p>
    <w:p w14:paraId="59295DC6" w14:textId="467B203F" w:rsidR="00772050" w:rsidRDefault="00772050" w:rsidP="00496AED">
      <w:pPr>
        <w:pStyle w:val="ListParagraph"/>
        <w:numPr>
          <w:ilvl w:val="2"/>
          <w:numId w:val="1"/>
        </w:numPr>
        <w:spacing w:after="0" w:line="240" w:lineRule="auto"/>
        <w:rPr>
          <w:rFonts w:ascii="Poppins" w:hAnsi="Poppins" w:cs="Poppins"/>
        </w:rPr>
      </w:pPr>
      <w:r>
        <w:rPr>
          <w:rFonts w:ascii="Poppins" w:hAnsi="Poppins" w:cs="Poppins"/>
        </w:rPr>
        <w:t>Ethnically marginalised communities</w:t>
      </w:r>
    </w:p>
    <w:p w14:paraId="272E390E" w14:textId="054F9590" w:rsidR="00496AED" w:rsidRPr="00496AED" w:rsidRDefault="00496AED" w:rsidP="00496AED">
      <w:pPr>
        <w:pStyle w:val="ListParagraph"/>
        <w:numPr>
          <w:ilvl w:val="2"/>
          <w:numId w:val="1"/>
        </w:numPr>
        <w:spacing w:after="0" w:line="240" w:lineRule="auto"/>
        <w:rPr>
          <w:rFonts w:ascii="Poppins" w:hAnsi="Poppins" w:cs="Poppins"/>
        </w:rPr>
      </w:pPr>
      <w:r w:rsidRPr="00496AED">
        <w:rPr>
          <w:rFonts w:ascii="Poppins" w:hAnsi="Poppins" w:cs="Poppins"/>
        </w:rPr>
        <w:t xml:space="preserve">Refuge and Asylum </w:t>
      </w:r>
      <w:proofErr w:type="gramStart"/>
      <w:r w:rsidRPr="00496AED">
        <w:rPr>
          <w:rFonts w:ascii="Poppins" w:hAnsi="Poppins" w:cs="Poppins"/>
        </w:rPr>
        <w:t>seekers</w:t>
      </w:r>
      <w:proofErr w:type="gramEnd"/>
    </w:p>
    <w:p w14:paraId="7A222E1F" w14:textId="4FAFC95A" w:rsidR="00496AED" w:rsidRPr="002E4717" w:rsidRDefault="00496AED" w:rsidP="002E4717">
      <w:pPr>
        <w:pStyle w:val="ListParagraph"/>
        <w:numPr>
          <w:ilvl w:val="2"/>
          <w:numId w:val="1"/>
        </w:numPr>
        <w:spacing w:line="240" w:lineRule="auto"/>
        <w:rPr>
          <w:rFonts w:ascii="Poppins" w:hAnsi="Poppins" w:cs="Poppins"/>
        </w:rPr>
      </w:pPr>
      <w:r>
        <w:rPr>
          <w:rFonts w:ascii="Poppins" w:hAnsi="Poppins" w:cs="Poppins"/>
        </w:rPr>
        <w:t>People with a Learning Disability</w:t>
      </w:r>
    </w:p>
    <w:p w14:paraId="194708F4" w14:textId="1D4A3CBE" w:rsidR="001047AF" w:rsidRPr="00F232D9" w:rsidRDefault="001047AF" w:rsidP="00B56B8B">
      <w:pPr>
        <w:numPr>
          <w:ilvl w:val="0"/>
          <w:numId w:val="1"/>
        </w:numPr>
        <w:spacing w:after="0" w:line="240" w:lineRule="auto"/>
        <w:rPr>
          <w:rFonts w:ascii="Poppins" w:eastAsia="Poppins" w:hAnsi="Poppins" w:cs="Poppins"/>
          <w:b/>
          <w:bCs/>
          <w:color w:val="004F6B" w:themeColor="text2"/>
          <w:sz w:val="32"/>
          <w:szCs w:val="32"/>
        </w:rPr>
      </w:pPr>
      <w:r w:rsidRPr="00F232D9">
        <w:rPr>
          <w:rFonts w:ascii="Poppins" w:eastAsia="Poppins" w:hAnsi="Poppins" w:cs="Poppins"/>
          <w:b/>
          <w:bCs/>
          <w:color w:val="004F6B" w:themeColor="text2"/>
          <w:sz w:val="32"/>
          <w:szCs w:val="32"/>
        </w:rPr>
        <w:t>C</w:t>
      </w:r>
      <w:r w:rsidR="00664861" w:rsidRPr="00F232D9">
        <w:rPr>
          <w:rFonts w:ascii="Poppins" w:eastAsia="Poppins" w:hAnsi="Poppins" w:cs="Poppins"/>
          <w:b/>
          <w:bCs/>
          <w:color w:val="004F6B" w:themeColor="text2"/>
          <w:sz w:val="32"/>
          <w:szCs w:val="32"/>
        </w:rPr>
        <w:t xml:space="preserve">EO </w:t>
      </w:r>
      <w:r w:rsidR="00E437F4">
        <w:rPr>
          <w:rFonts w:ascii="Poppins" w:eastAsia="Poppins" w:hAnsi="Poppins" w:cs="Poppins"/>
          <w:b/>
          <w:bCs/>
          <w:color w:val="004F6B" w:themeColor="text2"/>
          <w:sz w:val="32"/>
          <w:szCs w:val="32"/>
        </w:rPr>
        <w:t>Update</w:t>
      </w:r>
    </w:p>
    <w:p w14:paraId="3392D03E" w14:textId="4F581BC6" w:rsidR="003C5C53" w:rsidRPr="00F232D9" w:rsidRDefault="003C5C53" w:rsidP="003C5C53">
      <w:pPr>
        <w:pStyle w:val="ListParagraph"/>
        <w:numPr>
          <w:ilvl w:val="1"/>
          <w:numId w:val="1"/>
        </w:numPr>
        <w:spacing w:after="0" w:line="240" w:lineRule="auto"/>
        <w:rPr>
          <w:rFonts w:ascii="Poppins" w:hAnsi="Poppins" w:cs="Poppins"/>
        </w:rPr>
      </w:pPr>
      <w:r w:rsidRPr="00F232D9">
        <w:rPr>
          <w:rFonts w:ascii="Poppins" w:hAnsi="Poppins" w:cs="Poppins"/>
        </w:rPr>
        <w:t xml:space="preserve">YP informed members that the governance review was now complete, and the papers were available for any potential committee members. </w:t>
      </w:r>
      <w:r w:rsidR="00B215CA" w:rsidRPr="00F232D9">
        <w:rPr>
          <w:rFonts w:ascii="Poppins" w:hAnsi="Poppins" w:cs="Poppins"/>
        </w:rPr>
        <w:t xml:space="preserve">The task and finish group has </w:t>
      </w:r>
      <w:r w:rsidR="00EC2517" w:rsidRPr="00F232D9">
        <w:rPr>
          <w:rFonts w:ascii="Poppins" w:hAnsi="Poppins" w:cs="Poppins"/>
        </w:rPr>
        <w:t>ceased,</w:t>
      </w:r>
      <w:r w:rsidR="00B215CA" w:rsidRPr="00F232D9">
        <w:rPr>
          <w:rFonts w:ascii="Poppins" w:hAnsi="Poppins" w:cs="Poppins"/>
        </w:rPr>
        <w:t xml:space="preserve"> and the </w:t>
      </w:r>
      <w:r w:rsidR="00D25BE7">
        <w:rPr>
          <w:rFonts w:ascii="Poppins" w:hAnsi="Poppins" w:cs="Poppins"/>
        </w:rPr>
        <w:t>papers</w:t>
      </w:r>
      <w:r w:rsidR="00B215CA" w:rsidRPr="00F232D9">
        <w:rPr>
          <w:rFonts w:ascii="Poppins" w:hAnsi="Poppins" w:cs="Poppins"/>
        </w:rPr>
        <w:t xml:space="preserve"> has been </w:t>
      </w:r>
      <w:r w:rsidR="003849D0" w:rsidRPr="00F232D9">
        <w:rPr>
          <w:rFonts w:ascii="Poppins" w:hAnsi="Poppins" w:cs="Poppins"/>
        </w:rPr>
        <w:t>agreed</w:t>
      </w:r>
      <w:r w:rsidR="00B215CA" w:rsidRPr="00F232D9">
        <w:rPr>
          <w:rFonts w:ascii="Poppins" w:hAnsi="Poppins" w:cs="Poppins"/>
        </w:rPr>
        <w:t xml:space="preserve"> by the Tell Us North CIC</w:t>
      </w:r>
      <w:r w:rsidR="00F73480">
        <w:rPr>
          <w:rFonts w:ascii="Poppins" w:hAnsi="Poppins" w:cs="Poppins"/>
        </w:rPr>
        <w:t>,</w:t>
      </w:r>
      <w:r w:rsidR="00B215CA" w:rsidRPr="00F232D9">
        <w:rPr>
          <w:rFonts w:ascii="Poppins" w:hAnsi="Poppins" w:cs="Poppins"/>
        </w:rPr>
        <w:t xml:space="preserve"> Board of Directors </w:t>
      </w:r>
      <w:r w:rsidR="003849D0" w:rsidRPr="00F232D9">
        <w:rPr>
          <w:rFonts w:ascii="Poppins" w:hAnsi="Poppins" w:cs="Poppins"/>
        </w:rPr>
        <w:t>and Healthwatch Newcastle committee members on 16</w:t>
      </w:r>
      <w:r w:rsidR="003849D0" w:rsidRPr="00F232D9">
        <w:rPr>
          <w:rFonts w:ascii="Poppins" w:hAnsi="Poppins" w:cs="Poppins"/>
          <w:vertAlign w:val="superscript"/>
        </w:rPr>
        <w:t>th</w:t>
      </w:r>
      <w:r w:rsidR="003849D0" w:rsidRPr="00F232D9">
        <w:rPr>
          <w:rFonts w:ascii="Poppins" w:hAnsi="Poppins" w:cs="Poppins"/>
        </w:rPr>
        <w:t xml:space="preserve"> </w:t>
      </w:r>
      <w:r w:rsidR="00B215CA" w:rsidRPr="00F232D9">
        <w:rPr>
          <w:rFonts w:ascii="Poppins" w:hAnsi="Poppins" w:cs="Poppins"/>
        </w:rPr>
        <w:t>August</w:t>
      </w:r>
      <w:r w:rsidR="003849D0" w:rsidRPr="00F232D9">
        <w:rPr>
          <w:rFonts w:ascii="Poppins" w:hAnsi="Poppins" w:cs="Poppins"/>
        </w:rPr>
        <w:t xml:space="preserve"> 2023</w:t>
      </w:r>
      <w:r w:rsidR="00B215CA" w:rsidRPr="00F232D9">
        <w:rPr>
          <w:rFonts w:ascii="Poppins" w:hAnsi="Poppins" w:cs="Poppins"/>
        </w:rPr>
        <w:t xml:space="preserve">. The recruitment pack has been delegated by the board to the staff team and this will be finalised </w:t>
      </w:r>
      <w:r w:rsidR="00F73480">
        <w:rPr>
          <w:rFonts w:ascii="Poppins" w:hAnsi="Poppins" w:cs="Poppins"/>
        </w:rPr>
        <w:t>by</w:t>
      </w:r>
      <w:r w:rsidR="00B215CA" w:rsidRPr="00F232D9">
        <w:rPr>
          <w:rFonts w:ascii="Poppins" w:hAnsi="Poppins" w:cs="Poppins"/>
        </w:rPr>
        <w:t xml:space="preserve"> December</w:t>
      </w:r>
      <w:r w:rsidR="00F73480">
        <w:rPr>
          <w:rFonts w:ascii="Poppins" w:hAnsi="Poppins" w:cs="Poppins"/>
        </w:rPr>
        <w:t xml:space="preserve"> for an </w:t>
      </w:r>
      <w:r w:rsidR="00B215CA" w:rsidRPr="00F232D9">
        <w:rPr>
          <w:rFonts w:ascii="Poppins" w:hAnsi="Poppins" w:cs="Poppins"/>
        </w:rPr>
        <w:t>early January recruitment campaign. The induction process will be available in January, and we will invite any potential committee members to observe the committee meetings before joining</w:t>
      </w:r>
      <w:r w:rsidR="00F73480">
        <w:rPr>
          <w:rFonts w:ascii="Poppins" w:hAnsi="Poppins" w:cs="Poppins"/>
        </w:rPr>
        <w:t xml:space="preserve"> formally</w:t>
      </w:r>
      <w:r w:rsidR="00B215CA" w:rsidRPr="00F232D9">
        <w:rPr>
          <w:rFonts w:ascii="Poppins" w:hAnsi="Poppins" w:cs="Poppins"/>
        </w:rPr>
        <w:t xml:space="preserve">. </w:t>
      </w:r>
    </w:p>
    <w:p w14:paraId="5AB68FA7" w14:textId="2B973216" w:rsidR="003C5C53" w:rsidRPr="00F232D9" w:rsidRDefault="003C5C53" w:rsidP="003C5C53">
      <w:pPr>
        <w:pStyle w:val="ListParagraph"/>
        <w:numPr>
          <w:ilvl w:val="1"/>
          <w:numId w:val="1"/>
        </w:numPr>
        <w:spacing w:after="0" w:line="240" w:lineRule="auto"/>
        <w:rPr>
          <w:rFonts w:ascii="Poppins" w:hAnsi="Poppins" w:cs="Poppins"/>
        </w:rPr>
      </w:pPr>
      <w:r w:rsidRPr="00F232D9">
        <w:rPr>
          <w:rFonts w:ascii="Poppins" w:hAnsi="Poppins" w:cs="Poppins"/>
        </w:rPr>
        <w:t xml:space="preserve">It was agreed that the committee would meet every 2 months and that the </w:t>
      </w:r>
      <w:r w:rsidR="00F73480">
        <w:rPr>
          <w:rFonts w:ascii="Poppins" w:hAnsi="Poppins" w:cs="Poppins"/>
        </w:rPr>
        <w:t xml:space="preserve">Healthwatch Newcastle </w:t>
      </w:r>
      <w:r w:rsidRPr="00F232D9">
        <w:rPr>
          <w:rFonts w:ascii="Poppins" w:hAnsi="Poppins" w:cs="Poppins"/>
        </w:rPr>
        <w:t xml:space="preserve">Lead Officer and </w:t>
      </w:r>
      <w:r w:rsidR="00F73480">
        <w:rPr>
          <w:rFonts w:ascii="Poppins" w:hAnsi="Poppins" w:cs="Poppins"/>
        </w:rPr>
        <w:t xml:space="preserve">Tell Us North CIC </w:t>
      </w:r>
      <w:r w:rsidRPr="00F232D9">
        <w:rPr>
          <w:rFonts w:ascii="Poppins" w:hAnsi="Poppins" w:cs="Poppins"/>
        </w:rPr>
        <w:t>Research and Engagement Manager would attend the next Healthwatch Newcastle committee meeting</w:t>
      </w:r>
      <w:r w:rsidR="00EF1C32">
        <w:rPr>
          <w:rFonts w:ascii="Poppins" w:hAnsi="Poppins" w:cs="Poppins"/>
        </w:rPr>
        <w:t xml:space="preserve"> and be in regular attendance from there on in</w:t>
      </w:r>
      <w:r w:rsidRPr="00F232D9">
        <w:rPr>
          <w:rFonts w:ascii="Poppins" w:hAnsi="Poppins" w:cs="Poppins"/>
        </w:rPr>
        <w:t>.</w:t>
      </w:r>
    </w:p>
    <w:p w14:paraId="70DF26AE" w14:textId="21BDAF15" w:rsidR="00E437F4" w:rsidRPr="002E4717" w:rsidRDefault="003C5C53" w:rsidP="002E4717">
      <w:pPr>
        <w:pStyle w:val="ListParagraph"/>
        <w:numPr>
          <w:ilvl w:val="1"/>
          <w:numId w:val="1"/>
        </w:numPr>
        <w:spacing w:line="240" w:lineRule="auto"/>
        <w:rPr>
          <w:rFonts w:ascii="Poppins" w:eastAsia="Poppins" w:hAnsi="Poppins" w:cs="Poppins"/>
        </w:rPr>
      </w:pPr>
      <w:r w:rsidRPr="00F232D9">
        <w:rPr>
          <w:rFonts w:ascii="Poppins" w:hAnsi="Poppins" w:cs="Poppins"/>
          <w:color w:val="000000" w:themeColor="text1"/>
        </w:rPr>
        <w:t xml:space="preserve">YP gave an update on staffing changes that had been made in this quarter. Healthwatch Newcastle now has a dedicated Newcastle team, and a new position </w:t>
      </w:r>
      <w:r w:rsidRPr="00F232D9">
        <w:rPr>
          <w:rFonts w:ascii="Poppins" w:hAnsi="Poppins" w:cs="Poppins"/>
        </w:rPr>
        <w:t xml:space="preserve">of Lead Officer has been created, and a </w:t>
      </w:r>
      <w:r w:rsidR="00EF1C32">
        <w:rPr>
          <w:rFonts w:ascii="Poppins" w:hAnsi="Poppins" w:cs="Poppins"/>
        </w:rPr>
        <w:t xml:space="preserve">staff </w:t>
      </w:r>
      <w:r w:rsidRPr="00F232D9">
        <w:rPr>
          <w:rFonts w:ascii="Poppins" w:hAnsi="Poppins" w:cs="Poppins"/>
        </w:rPr>
        <w:t xml:space="preserve">member of the existing team has </w:t>
      </w:r>
      <w:r w:rsidR="00EF1C32">
        <w:rPr>
          <w:rFonts w:ascii="Poppins" w:hAnsi="Poppins" w:cs="Poppins"/>
        </w:rPr>
        <w:t>been appointed</w:t>
      </w:r>
      <w:r w:rsidRPr="00F232D9">
        <w:rPr>
          <w:rFonts w:ascii="Poppins" w:hAnsi="Poppins" w:cs="Poppins"/>
        </w:rPr>
        <w:t xml:space="preserve"> into that role. </w:t>
      </w:r>
    </w:p>
    <w:p w14:paraId="08DC3A91" w14:textId="77777777" w:rsidR="00B215CA" w:rsidRPr="00F232D9" w:rsidRDefault="00664861" w:rsidP="00B215CA">
      <w:pPr>
        <w:numPr>
          <w:ilvl w:val="0"/>
          <w:numId w:val="1"/>
        </w:numPr>
        <w:spacing w:after="0" w:line="240" w:lineRule="auto"/>
        <w:rPr>
          <w:rFonts w:ascii="Poppins" w:eastAsia="Poppins" w:hAnsi="Poppins" w:cs="Poppins"/>
          <w:b/>
          <w:bCs/>
          <w:color w:val="004F6B" w:themeColor="text2"/>
          <w:sz w:val="32"/>
          <w:szCs w:val="32"/>
        </w:rPr>
      </w:pPr>
      <w:r w:rsidRPr="00F232D9">
        <w:rPr>
          <w:rFonts w:ascii="Poppins" w:eastAsia="Poppins" w:hAnsi="Poppins" w:cs="Poppins"/>
          <w:b/>
          <w:bCs/>
          <w:color w:val="004F6B" w:themeColor="text2"/>
          <w:sz w:val="32"/>
          <w:szCs w:val="32"/>
        </w:rPr>
        <w:t>Healthwatch Newcastle Tender</w:t>
      </w:r>
    </w:p>
    <w:p w14:paraId="3AFF316E" w14:textId="490E8170" w:rsidR="003849D0" w:rsidRPr="00F232D9" w:rsidRDefault="00B215CA" w:rsidP="00B215CA">
      <w:pPr>
        <w:numPr>
          <w:ilvl w:val="1"/>
          <w:numId w:val="1"/>
        </w:numPr>
        <w:spacing w:after="0" w:line="240" w:lineRule="auto"/>
        <w:rPr>
          <w:rFonts w:ascii="Poppins" w:eastAsia="Poppins" w:hAnsi="Poppins" w:cs="Poppins"/>
          <w:b/>
          <w:bCs/>
          <w:color w:val="004F6B" w:themeColor="text2"/>
          <w:sz w:val="32"/>
          <w:szCs w:val="32"/>
        </w:rPr>
      </w:pPr>
      <w:r w:rsidRPr="00F232D9">
        <w:rPr>
          <w:rFonts w:ascii="Poppins" w:eastAsia="Poppins" w:hAnsi="Poppins" w:cs="Poppins"/>
        </w:rPr>
        <w:t xml:space="preserve">YP gave an </w:t>
      </w:r>
      <w:r w:rsidR="003849D0" w:rsidRPr="00F232D9">
        <w:rPr>
          <w:rFonts w:ascii="Poppins" w:eastAsia="Poppins" w:hAnsi="Poppins" w:cs="Poppins"/>
        </w:rPr>
        <w:t>update</w:t>
      </w:r>
      <w:r w:rsidRPr="00F232D9">
        <w:rPr>
          <w:rFonts w:ascii="Poppins" w:eastAsia="Poppins" w:hAnsi="Poppins" w:cs="Poppins"/>
        </w:rPr>
        <w:t xml:space="preserve"> on the tender for the Healthwatch Newcastle contract</w:t>
      </w:r>
      <w:r w:rsidRPr="00F232D9">
        <w:rPr>
          <w:rFonts w:ascii="Poppins" w:eastAsia="Poppins" w:hAnsi="Poppins" w:cs="Poppins"/>
          <w:b/>
          <w:bCs/>
        </w:rPr>
        <w:t>.</w:t>
      </w:r>
      <w:r w:rsidR="003849D0" w:rsidRPr="00F232D9">
        <w:rPr>
          <w:rFonts w:ascii="Poppins" w:eastAsia="Poppins" w:hAnsi="Poppins" w:cs="Poppins"/>
          <w:b/>
          <w:bCs/>
        </w:rPr>
        <w:t xml:space="preserve"> </w:t>
      </w:r>
      <w:r w:rsidR="003849D0" w:rsidRPr="00F232D9">
        <w:rPr>
          <w:rFonts w:ascii="Poppins" w:eastAsia="Poppins" w:hAnsi="Poppins" w:cs="Poppins"/>
        </w:rPr>
        <w:t xml:space="preserve">FA and YP </w:t>
      </w:r>
      <w:r w:rsidRPr="00F232D9">
        <w:rPr>
          <w:rFonts w:ascii="Poppins" w:hAnsi="Poppins" w:cs="Poppins"/>
          <w:bCs/>
          <w:sz w:val="22"/>
          <w:szCs w:val="22"/>
        </w:rPr>
        <w:t xml:space="preserve">attended the tender engagement event </w:t>
      </w:r>
      <w:r w:rsidR="003849D0" w:rsidRPr="00F232D9">
        <w:rPr>
          <w:rFonts w:ascii="Poppins" w:hAnsi="Poppins" w:cs="Poppins"/>
          <w:bCs/>
          <w:sz w:val="22"/>
          <w:szCs w:val="22"/>
        </w:rPr>
        <w:t>on the 11</w:t>
      </w:r>
      <w:r w:rsidR="003849D0" w:rsidRPr="00F232D9">
        <w:rPr>
          <w:rFonts w:ascii="Poppins" w:hAnsi="Poppins" w:cs="Poppins"/>
          <w:bCs/>
          <w:sz w:val="22"/>
          <w:szCs w:val="22"/>
          <w:vertAlign w:val="superscript"/>
        </w:rPr>
        <w:t xml:space="preserve">th </w:t>
      </w:r>
      <w:r w:rsidR="003849D0" w:rsidRPr="00F232D9">
        <w:rPr>
          <w:rFonts w:ascii="Poppins" w:hAnsi="Poppins" w:cs="Poppins"/>
          <w:bCs/>
          <w:sz w:val="22"/>
          <w:szCs w:val="22"/>
        </w:rPr>
        <w:t>of October which set out the contract value and approximate timeframe for submission.</w:t>
      </w:r>
    </w:p>
    <w:p w14:paraId="683A7241" w14:textId="6361DB58" w:rsidR="003849D0" w:rsidRPr="00F232D9" w:rsidRDefault="003849D0" w:rsidP="00B215CA">
      <w:pPr>
        <w:numPr>
          <w:ilvl w:val="1"/>
          <w:numId w:val="1"/>
        </w:numPr>
        <w:spacing w:after="0" w:line="240" w:lineRule="auto"/>
        <w:rPr>
          <w:rFonts w:ascii="Poppins" w:eastAsia="Poppins" w:hAnsi="Poppins" w:cs="Poppins"/>
          <w:b/>
          <w:bCs/>
          <w:color w:val="004F6B" w:themeColor="text2"/>
          <w:sz w:val="32"/>
          <w:szCs w:val="32"/>
        </w:rPr>
      </w:pPr>
      <w:r w:rsidRPr="00F232D9">
        <w:rPr>
          <w:rFonts w:ascii="Poppins" w:hAnsi="Poppins" w:cs="Poppins"/>
          <w:bCs/>
          <w:sz w:val="22"/>
          <w:szCs w:val="22"/>
        </w:rPr>
        <w:t xml:space="preserve">Newcastle City Council is opting for a hosted model instead of a standalone version and the contract will be for 3 years plus an optional </w:t>
      </w:r>
      <w:proofErr w:type="gramStart"/>
      <w:r w:rsidRPr="00F232D9">
        <w:rPr>
          <w:rFonts w:ascii="Poppins" w:hAnsi="Poppins" w:cs="Poppins"/>
          <w:bCs/>
          <w:sz w:val="22"/>
          <w:szCs w:val="22"/>
        </w:rPr>
        <w:t>1 year</w:t>
      </w:r>
      <w:proofErr w:type="gramEnd"/>
      <w:r w:rsidRPr="00F232D9">
        <w:rPr>
          <w:rFonts w:ascii="Poppins" w:hAnsi="Poppins" w:cs="Poppins"/>
          <w:bCs/>
          <w:sz w:val="22"/>
          <w:szCs w:val="22"/>
        </w:rPr>
        <w:t xml:space="preserve"> extension</w:t>
      </w:r>
    </w:p>
    <w:p w14:paraId="11A5C3AE" w14:textId="6B08F94A" w:rsidR="003849D0" w:rsidRPr="00F232D9" w:rsidRDefault="003849D0" w:rsidP="00B215CA">
      <w:pPr>
        <w:numPr>
          <w:ilvl w:val="1"/>
          <w:numId w:val="1"/>
        </w:numPr>
        <w:spacing w:after="0" w:line="240" w:lineRule="auto"/>
        <w:rPr>
          <w:rFonts w:ascii="Poppins" w:eastAsia="Poppins" w:hAnsi="Poppins" w:cs="Poppins"/>
          <w:b/>
          <w:bCs/>
          <w:color w:val="004F6B" w:themeColor="text2"/>
          <w:sz w:val="32"/>
          <w:szCs w:val="32"/>
        </w:rPr>
      </w:pPr>
      <w:r w:rsidRPr="00F232D9">
        <w:rPr>
          <w:rFonts w:ascii="Poppins" w:hAnsi="Poppins" w:cs="Poppins"/>
          <w:bCs/>
          <w:sz w:val="22"/>
          <w:szCs w:val="22"/>
        </w:rPr>
        <w:t>TUPE of existing staff from Tell Us North CIC was confirmed</w:t>
      </w:r>
      <w:r w:rsidR="00EF1C32">
        <w:rPr>
          <w:rFonts w:ascii="Poppins" w:hAnsi="Poppins" w:cs="Poppins"/>
          <w:bCs/>
          <w:sz w:val="22"/>
          <w:szCs w:val="22"/>
        </w:rPr>
        <w:t xml:space="preserve">. </w:t>
      </w:r>
    </w:p>
    <w:p w14:paraId="342A7573" w14:textId="54F07570" w:rsidR="003849D0" w:rsidRPr="00F232D9" w:rsidRDefault="003849D0" w:rsidP="00B215CA">
      <w:pPr>
        <w:numPr>
          <w:ilvl w:val="1"/>
          <w:numId w:val="1"/>
        </w:numPr>
        <w:spacing w:after="0" w:line="240" w:lineRule="auto"/>
        <w:rPr>
          <w:rFonts w:ascii="Poppins" w:eastAsia="Poppins" w:hAnsi="Poppins" w:cs="Poppins"/>
          <w:b/>
          <w:bCs/>
          <w:color w:val="004F6B" w:themeColor="text2"/>
          <w:sz w:val="32"/>
          <w:szCs w:val="32"/>
        </w:rPr>
      </w:pPr>
      <w:r w:rsidRPr="00F232D9">
        <w:rPr>
          <w:rFonts w:ascii="Poppins" w:hAnsi="Poppins" w:cs="Poppins"/>
          <w:bCs/>
          <w:sz w:val="22"/>
          <w:szCs w:val="22"/>
        </w:rPr>
        <w:t>It is likely the tender bid will be released in late November/early December and submissions need to be made within 23/25 days.</w:t>
      </w:r>
    </w:p>
    <w:p w14:paraId="5BEFF14B" w14:textId="1E526B22" w:rsidR="003849D0" w:rsidRPr="00F232D9" w:rsidRDefault="003849D0" w:rsidP="00B215CA">
      <w:pPr>
        <w:numPr>
          <w:ilvl w:val="1"/>
          <w:numId w:val="1"/>
        </w:numPr>
        <w:spacing w:after="0" w:line="240" w:lineRule="auto"/>
        <w:rPr>
          <w:rFonts w:ascii="Poppins" w:eastAsia="Poppins" w:hAnsi="Poppins" w:cs="Poppins"/>
          <w:b/>
          <w:bCs/>
          <w:color w:val="004F6B" w:themeColor="text2"/>
          <w:sz w:val="32"/>
          <w:szCs w:val="32"/>
        </w:rPr>
      </w:pPr>
      <w:r w:rsidRPr="00F232D9">
        <w:rPr>
          <w:rFonts w:ascii="Poppins" w:hAnsi="Poppins" w:cs="Poppins"/>
          <w:bCs/>
          <w:sz w:val="22"/>
          <w:szCs w:val="22"/>
        </w:rPr>
        <w:t xml:space="preserve">The award decision will be made in January 2024 with the new contract starting </w:t>
      </w:r>
      <w:r w:rsidR="00EF1C32">
        <w:rPr>
          <w:rFonts w:ascii="Poppins" w:hAnsi="Poppins" w:cs="Poppins"/>
          <w:bCs/>
          <w:sz w:val="22"/>
          <w:szCs w:val="22"/>
        </w:rPr>
        <w:t xml:space="preserve">on the </w:t>
      </w:r>
      <w:proofErr w:type="gramStart"/>
      <w:r w:rsidR="00EF1C32">
        <w:rPr>
          <w:rFonts w:ascii="Poppins" w:hAnsi="Poppins" w:cs="Poppins"/>
          <w:bCs/>
          <w:sz w:val="22"/>
          <w:szCs w:val="22"/>
        </w:rPr>
        <w:t>1</w:t>
      </w:r>
      <w:r w:rsidR="00EF1C32" w:rsidRPr="00EF1C32">
        <w:rPr>
          <w:rFonts w:ascii="Poppins" w:hAnsi="Poppins" w:cs="Poppins"/>
          <w:bCs/>
          <w:sz w:val="22"/>
          <w:szCs w:val="22"/>
          <w:vertAlign w:val="superscript"/>
        </w:rPr>
        <w:t>st</w:t>
      </w:r>
      <w:proofErr w:type="gramEnd"/>
      <w:r w:rsidR="00EF1C32">
        <w:rPr>
          <w:rFonts w:ascii="Poppins" w:hAnsi="Poppins" w:cs="Poppins"/>
          <w:bCs/>
          <w:sz w:val="22"/>
          <w:szCs w:val="22"/>
        </w:rPr>
        <w:t xml:space="preserve"> </w:t>
      </w:r>
      <w:r w:rsidRPr="00F232D9">
        <w:rPr>
          <w:rFonts w:ascii="Poppins" w:hAnsi="Poppins" w:cs="Poppins"/>
          <w:bCs/>
          <w:sz w:val="22"/>
          <w:szCs w:val="22"/>
        </w:rPr>
        <w:t>April 2024.</w:t>
      </w:r>
    </w:p>
    <w:p w14:paraId="2E7C17D5" w14:textId="77777777" w:rsidR="00E437F4" w:rsidRPr="00F232D9" w:rsidRDefault="00E437F4" w:rsidP="00E437F4">
      <w:pPr>
        <w:spacing w:after="0" w:line="240" w:lineRule="auto"/>
        <w:ind w:left="360"/>
        <w:rPr>
          <w:rFonts w:ascii="Poppins" w:eastAsia="Poppins" w:hAnsi="Poppins" w:cs="Poppins"/>
          <w:b/>
          <w:bCs/>
          <w:color w:val="004F6B" w:themeColor="text2"/>
          <w:sz w:val="32"/>
          <w:szCs w:val="32"/>
        </w:rPr>
      </w:pPr>
    </w:p>
    <w:p w14:paraId="1EFD4664" w14:textId="533A6912" w:rsidR="00664861" w:rsidRPr="0085488A" w:rsidRDefault="00664861" w:rsidP="0085488A">
      <w:pPr>
        <w:pStyle w:val="ListParagraph"/>
        <w:numPr>
          <w:ilvl w:val="0"/>
          <w:numId w:val="1"/>
        </w:numPr>
        <w:spacing w:after="0" w:line="240" w:lineRule="auto"/>
        <w:rPr>
          <w:rFonts w:ascii="Poppins" w:eastAsia="Poppins" w:hAnsi="Poppins" w:cs="Poppins"/>
          <w:b/>
          <w:bCs/>
          <w:color w:val="004F6B" w:themeColor="text2"/>
          <w:sz w:val="32"/>
          <w:szCs w:val="32"/>
        </w:rPr>
      </w:pPr>
      <w:r w:rsidRPr="0085488A">
        <w:rPr>
          <w:rFonts w:ascii="Poppins" w:eastAsia="Poppins" w:hAnsi="Poppins" w:cs="Poppins"/>
          <w:b/>
          <w:bCs/>
          <w:color w:val="004F6B" w:themeColor="text2"/>
          <w:sz w:val="32"/>
          <w:szCs w:val="32"/>
        </w:rPr>
        <w:lastRenderedPageBreak/>
        <w:t>Healthwatch Newcastle Q1 and Q2 report</w:t>
      </w:r>
    </w:p>
    <w:p w14:paraId="7FAE4A02" w14:textId="3EC895DE" w:rsidR="003849D0" w:rsidRPr="00F232D9" w:rsidRDefault="003849D0" w:rsidP="003849D0">
      <w:pPr>
        <w:pStyle w:val="ListParagraph"/>
        <w:numPr>
          <w:ilvl w:val="1"/>
          <w:numId w:val="1"/>
        </w:numPr>
        <w:spacing w:after="240" w:line="240" w:lineRule="auto"/>
        <w:rPr>
          <w:rFonts w:ascii="Poppins" w:hAnsi="Poppins" w:cs="Poppins"/>
        </w:rPr>
      </w:pPr>
      <w:r w:rsidRPr="00F232D9">
        <w:rPr>
          <w:rFonts w:ascii="Poppins" w:hAnsi="Poppins" w:cs="Poppins"/>
        </w:rPr>
        <w:t>The report, which was previously circulated by email, was discussed. Unfortunately, there was a delay in the quarter 2 report due to issues with data capture and the Power BI system which has now been corrected.</w:t>
      </w:r>
    </w:p>
    <w:p w14:paraId="3E76E27B" w14:textId="69AB1859" w:rsidR="003849D0" w:rsidRPr="00F232D9" w:rsidRDefault="00E437F4" w:rsidP="003849D0">
      <w:pPr>
        <w:numPr>
          <w:ilvl w:val="0"/>
          <w:numId w:val="1"/>
        </w:numPr>
        <w:spacing w:after="0" w:line="240" w:lineRule="auto"/>
        <w:rPr>
          <w:rFonts w:ascii="Poppins" w:eastAsia="Poppins" w:hAnsi="Poppins" w:cs="Poppins"/>
          <w:b/>
          <w:bCs/>
          <w:color w:val="004F6B" w:themeColor="text2"/>
          <w:sz w:val="32"/>
          <w:szCs w:val="32"/>
        </w:rPr>
      </w:pPr>
      <w:r>
        <w:rPr>
          <w:rFonts w:ascii="Poppins" w:eastAsia="Poppins" w:hAnsi="Poppins" w:cs="Poppins"/>
          <w:b/>
          <w:bCs/>
          <w:color w:val="004F6B" w:themeColor="text2"/>
          <w:sz w:val="32"/>
          <w:szCs w:val="32"/>
        </w:rPr>
        <w:t xml:space="preserve"> </w:t>
      </w:r>
      <w:r w:rsidR="00664861" w:rsidRPr="00F232D9">
        <w:rPr>
          <w:rFonts w:ascii="Poppins" w:eastAsia="Poppins" w:hAnsi="Poppins" w:cs="Poppins"/>
          <w:b/>
          <w:bCs/>
          <w:color w:val="004F6B" w:themeColor="text2"/>
          <w:sz w:val="32"/>
          <w:szCs w:val="32"/>
        </w:rPr>
        <w:t>ICS verbal update</w:t>
      </w:r>
    </w:p>
    <w:p w14:paraId="1D71CF88" w14:textId="77777777" w:rsidR="003849D0" w:rsidRPr="00F232D9" w:rsidRDefault="003849D0" w:rsidP="003849D0">
      <w:pPr>
        <w:numPr>
          <w:ilvl w:val="1"/>
          <w:numId w:val="1"/>
        </w:numPr>
        <w:spacing w:after="0" w:line="240" w:lineRule="auto"/>
        <w:rPr>
          <w:rFonts w:ascii="Poppins" w:eastAsia="Poppins" w:hAnsi="Poppins" w:cs="Poppins"/>
          <w:b/>
          <w:bCs/>
          <w:color w:val="004F6B" w:themeColor="text2"/>
          <w:sz w:val="32"/>
          <w:szCs w:val="32"/>
        </w:rPr>
      </w:pPr>
      <w:r w:rsidRPr="00F232D9">
        <w:rPr>
          <w:rFonts w:ascii="Poppins" w:hAnsi="Poppins" w:cs="Poppins"/>
        </w:rPr>
        <w:t xml:space="preserve">YP gave an update on the Integrated Care Strategy (ICS) and the Integrated Care Board (ICB) which meet monthly. </w:t>
      </w:r>
    </w:p>
    <w:p w14:paraId="502DE759" w14:textId="2EFA5C03" w:rsidR="003849D0" w:rsidRPr="00F232D9" w:rsidRDefault="003849D0" w:rsidP="003849D0">
      <w:pPr>
        <w:numPr>
          <w:ilvl w:val="1"/>
          <w:numId w:val="1"/>
        </w:numPr>
        <w:spacing w:after="0" w:line="240" w:lineRule="auto"/>
        <w:rPr>
          <w:rFonts w:ascii="Poppins" w:eastAsia="Poppins" w:hAnsi="Poppins" w:cs="Poppins"/>
          <w:b/>
          <w:bCs/>
          <w:color w:val="004F6B" w:themeColor="text2"/>
          <w:sz w:val="32"/>
          <w:szCs w:val="32"/>
        </w:rPr>
      </w:pPr>
      <w:r w:rsidRPr="00F232D9">
        <w:rPr>
          <w:rFonts w:ascii="Poppins" w:hAnsi="Poppins" w:cs="Poppins"/>
        </w:rPr>
        <w:t>YP noted that the IC</w:t>
      </w:r>
      <w:r w:rsidR="005A739A">
        <w:rPr>
          <w:rFonts w:ascii="Poppins" w:hAnsi="Poppins" w:cs="Poppins"/>
        </w:rPr>
        <w:t>B</w:t>
      </w:r>
      <w:r w:rsidRPr="00F232D9">
        <w:rPr>
          <w:rFonts w:ascii="Poppins" w:hAnsi="Poppins" w:cs="Poppins"/>
        </w:rPr>
        <w:t xml:space="preserve"> (</w:t>
      </w:r>
      <w:r w:rsidR="00EF1C32">
        <w:rPr>
          <w:rFonts w:ascii="Poppins" w:hAnsi="Poppins" w:cs="Poppins"/>
        </w:rPr>
        <w:t>local p</w:t>
      </w:r>
      <w:r w:rsidRPr="00F232D9">
        <w:rPr>
          <w:rFonts w:ascii="Poppins" w:hAnsi="Poppins" w:cs="Poppins"/>
        </w:rPr>
        <w:t xml:space="preserve">lace </w:t>
      </w:r>
      <w:r w:rsidR="00A6074F">
        <w:rPr>
          <w:rFonts w:ascii="Poppins" w:hAnsi="Poppins" w:cs="Poppins"/>
        </w:rPr>
        <w:t>committee</w:t>
      </w:r>
      <w:r w:rsidRPr="00F232D9">
        <w:rPr>
          <w:rFonts w:ascii="Poppins" w:hAnsi="Poppins" w:cs="Poppins"/>
        </w:rPr>
        <w:t xml:space="preserve">) </w:t>
      </w:r>
      <w:r w:rsidR="005A739A">
        <w:rPr>
          <w:rFonts w:ascii="Poppins" w:hAnsi="Poppins" w:cs="Poppins"/>
        </w:rPr>
        <w:t xml:space="preserve">has </w:t>
      </w:r>
      <w:r w:rsidRPr="00F232D9">
        <w:rPr>
          <w:rFonts w:ascii="Poppins" w:hAnsi="Poppins" w:cs="Poppins"/>
        </w:rPr>
        <w:t>now formed and</w:t>
      </w:r>
      <w:r w:rsidR="005A739A">
        <w:rPr>
          <w:rFonts w:ascii="Poppins" w:hAnsi="Poppins" w:cs="Poppins"/>
        </w:rPr>
        <w:t xml:space="preserve"> i</w:t>
      </w:r>
      <w:r w:rsidRPr="00F232D9">
        <w:rPr>
          <w:rFonts w:ascii="Poppins" w:hAnsi="Poppins" w:cs="Poppins"/>
        </w:rPr>
        <w:t xml:space="preserve">s meeting regularly. </w:t>
      </w:r>
      <w:r w:rsidR="00EF1C32">
        <w:rPr>
          <w:rFonts w:ascii="Poppins" w:hAnsi="Poppins" w:cs="Poppins"/>
        </w:rPr>
        <w:t xml:space="preserve">Healthwatch Newcastle </w:t>
      </w:r>
      <w:r w:rsidR="00A6074F">
        <w:rPr>
          <w:rFonts w:ascii="Poppins" w:hAnsi="Poppins" w:cs="Poppins"/>
        </w:rPr>
        <w:t xml:space="preserve">is represented on this committee and has recently </w:t>
      </w:r>
      <w:r w:rsidRPr="00F232D9">
        <w:rPr>
          <w:rFonts w:ascii="Poppins" w:hAnsi="Poppins" w:cs="Poppins"/>
        </w:rPr>
        <w:t xml:space="preserve">given a presentation on the </w:t>
      </w:r>
      <w:r w:rsidR="00A6074F">
        <w:rPr>
          <w:rFonts w:ascii="Poppins" w:hAnsi="Poppins" w:cs="Poppins"/>
        </w:rPr>
        <w:t>work we do</w:t>
      </w:r>
      <w:r w:rsidRPr="00F232D9">
        <w:rPr>
          <w:rFonts w:ascii="Poppins" w:hAnsi="Poppins" w:cs="Poppins"/>
        </w:rPr>
        <w:t>. We have regional representation through Healthwatch Hartlepool, and we feed into their communications.</w:t>
      </w:r>
    </w:p>
    <w:p w14:paraId="5041EE09" w14:textId="49FD7795" w:rsidR="003849D0" w:rsidRPr="00F232D9" w:rsidRDefault="00E57B37" w:rsidP="00E57B37">
      <w:pPr>
        <w:numPr>
          <w:ilvl w:val="1"/>
          <w:numId w:val="1"/>
        </w:numPr>
        <w:spacing w:line="240" w:lineRule="auto"/>
        <w:rPr>
          <w:rFonts w:ascii="Poppins" w:eastAsia="Poppins" w:hAnsi="Poppins" w:cs="Poppins"/>
          <w:b/>
          <w:bCs/>
          <w:color w:val="004F6B" w:themeColor="text2"/>
          <w:sz w:val="32"/>
          <w:szCs w:val="32"/>
        </w:rPr>
      </w:pPr>
      <w:r w:rsidRPr="00F232D9">
        <w:rPr>
          <w:rFonts w:ascii="Poppins" w:hAnsi="Poppins" w:cs="Poppins"/>
        </w:rPr>
        <w:t xml:space="preserve">The named </w:t>
      </w:r>
      <w:r w:rsidR="005A739A">
        <w:rPr>
          <w:rFonts w:ascii="Poppins" w:hAnsi="Poppins" w:cs="Poppins"/>
        </w:rPr>
        <w:t xml:space="preserve">Healthwatch Newcastle committee </w:t>
      </w:r>
      <w:r w:rsidRPr="00F232D9">
        <w:rPr>
          <w:rFonts w:ascii="Poppins" w:hAnsi="Poppins" w:cs="Poppins"/>
        </w:rPr>
        <w:t xml:space="preserve">representative to read the papers and attend the meetings </w:t>
      </w:r>
      <w:r w:rsidR="007E4C95">
        <w:rPr>
          <w:rFonts w:ascii="Poppins" w:hAnsi="Poppins" w:cs="Poppins"/>
        </w:rPr>
        <w:t xml:space="preserve">(if allowed) </w:t>
      </w:r>
      <w:r w:rsidR="005A739A">
        <w:rPr>
          <w:rFonts w:ascii="Poppins" w:hAnsi="Poppins" w:cs="Poppins"/>
        </w:rPr>
        <w:t xml:space="preserve">with the CEO </w:t>
      </w:r>
      <w:r w:rsidRPr="00F232D9">
        <w:rPr>
          <w:rFonts w:ascii="Poppins" w:hAnsi="Poppins" w:cs="Poppins"/>
        </w:rPr>
        <w:t>was agreed to be Terry Bearpark. The next meeting of the IC</w:t>
      </w:r>
      <w:r w:rsidR="007E4C95">
        <w:rPr>
          <w:rFonts w:ascii="Poppins" w:hAnsi="Poppins" w:cs="Poppins"/>
        </w:rPr>
        <w:t>B Newcastle Place Committee</w:t>
      </w:r>
      <w:r w:rsidRPr="00F232D9">
        <w:rPr>
          <w:rFonts w:ascii="Poppins" w:hAnsi="Poppins" w:cs="Poppins"/>
        </w:rPr>
        <w:t xml:space="preserve"> is Thursday 23</w:t>
      </w:r>
      <w:r w:rsidRPr="00F232D9">
        <w:rPr>
          <w:rFonts w:ascii="Poppins" w:hAnsi="Poppins" w:cs="Poppins"/>
          <w:vertAlign w:val="superscript"/>
        </w:rPr>
        <w:t>rd</w:t>
      </w:r>
      <w:r w:rsidRPr="00F232D9">
        <w:rPr>
          <w:rFonts w:ascii="Poppins" w:hAnsi="Poppins" w:cs="Poppins"/>
        </w:rPr>
        <w:t xml:space="preserve"> November 2023.</w:t>
      </w:r>
    </w:p>
    <w:p w14:paraId="4D5A04A6" w14:textId="77777777" w:rsidR="00E57B37" w:rsidRPr="00F232D9" w:rsidRDefault="00664861" w:rsidP="00E57B37">
      <w:pPr>
        <w:numPr>
          <w:ilvl w:val="0"/>
          <w:numId w:val="1"/>
        </w:numPr>
        <w:spacing w:after="0" w:line="240" w:lineRule="auto"/>
        <w:rPr>
          <w:rFonts w:ascii="Poppins" w:eastAsia="Poppins" w:hAnsi="Poppins" w:cs="Poppins"/>
          <w:b/>
          <w:bCs/>
          <w:color w:val="004F6B" w:themeColor="text2"/>
          <w:sz w:val="32"/>
          <w:szCs w:val="32"/>
        </w:rPr>
      </w:pPr>
      <w:r w:rsidRPr="00F232D9">
        <w:rPr>
          <w:rFonts w:ascii="Poppins" w:eastAsia="Poppins" w:hAnsi="Poppins" w:cs="Poppins"/>
          <w:b/>
          <w:bCs/>
          <w:color w:val="004F6B" w:themeColor="text2"/>
          <w:sz w:val="32"/>
          <w:szCs w:val="32"/>
        </w:rPr>
        <w:t xml:space="preserve">Finance update </w:t>
      </w:r>
      <w:proofErr w:type="gramStart"/>
      <w:r w:rsidRPr="00F232D9">
        <w:rPr>
          <w:rFonts w:ascii="Poppins" w:eastAsia="Poppins" w:hAnsi="Poppins" w:cs="Poppins"/>
          <w:b/>
          <w:bCs/>
          <w:color w:val="004F6B" w:themeColor="text2"/>
          <w:sz w:val="32"/>
          <w:szCs w:val="32"/>
        </w:rPr>
        <w:t>Q2</w:t>
      </w:r>
      <w:proofErr w:type="gramEnd"/>
    </w:p>
    <w:p w14:paraId="18A0F76E" w14:textId="5878BC86" w:rsidR="0040229B" w:rsidRPr="002E4717" w:rsidRDefault="00E57B37" w:rsidP="002E4717">
      <w:pPr>
        <w:numPr>
          <w:ilvl w:val="1"/>
          <w:numId w:val="1"/>
        </w:numPr>
        <w:spacing w:line="240" w:lineRule="auto"/>
        <w:rPr>
          <w:rFonts w:ascii="Poppins" w:eastAsia="Poppins" w:hAnsi="Poppins" w:cs="Poppins"/>
          <w:b/>
          <w:bCs/>
          <w:color w:val="004F6B" w:themeColor="text2"/>
        </w:rPr>
      </w:pPr>
      <w:r w:rsidRPr="00F232D9">
        <w:rPr>
          <w:rFonts w:ascii="Poppins" w:hAnsi="Poppins" w:cs="Poppins"/>
        </w:rPr>
        <w:t>MAB gave a finance update for quarter 2. There had been an underspend for the quarter, but costs will increase next quarter due to office relocation, locality working, and new staff onboarding.</w:t>
      </w:r>
    </w:p>
    <w:p w14:paraId="4172DC9C" w14:textId="77777777" w:rsidR="00D61109" w:rsidRDefault="00664861" w:rsidP="00D61109">
      <w:pPr>
        <w:numPr>
          <w:ilvl w:val="0"/>
          <w:numId w:val="1"/>
        </w:numPr>
        <w:spacing w:after="0" w:line="240" w:lineRule="auto"/>
        <w:rPr>
          <w:rFonts w:ascii="Poppins" w:eastAsia="Poppins" w:hAnsi="Poppins" w:cs="Poppins"/>
          <w:b/>
          <w:bCs/>
          <w:color w:val="004F6B" w:themeColor="text2"/>
          <w:sz w:val="32"/>
          <w:szCs w:val="32"/>
        </w:rPr>
      </w:pPr>
      <w:r w:rsidRPr="00F232D9">
        <w:rPr>
          <w:rFonts w:ascii="Poppins" w:eastAsia="Poppins" w:hAnsi="Poppins" w:cs="Poppins"/>
          <w:b/>
          <w:bCs/>
          <w:color w:val="004F6B" w:themeColor="text2"/>
          <w:sz w:val="32"/>
          <w:szCs w:val="32"/>
        </w:rPr>
        <w:t>Standing Items</w:t>
      </w:r>
    </w:p>
    <w:p w14:paraId="3342ABC1" w14:textId="77777777" w:rsidR="00D61109" w:rsidRPr="00D61109" w:rsidRDefault="00E57B37" w:rsidP="00D61109">
      <w:pPr>
        <w:numPr>
          <w:ilvl w:val="1"/>
          <w:numId w:val="1"/>
        </w:numPr>
        <w:spacing w:after="0" w:line="240" w:lineRule="auto"/>
        <w:ind w:left="851" w:hanging="491"/>
        <w:rPr>
          <w:rFonts w:ascii="Poppins" w:eastAsia="Poppins" w:hAnsi="Poppins" w:cs="Poppins"/>
          <w:b/>
          <w:bCs/>
          <w:color w:val="004F6B" w:themeColor="text2"/>
          <w:sz w:val="32"/>
          <w:szCs w:val="32"/>
        </w:rPr>
      </w:pPr>
      <w:r w:rsidRPr="00D61109">
        <w:rPr>
          <w:rFonts w:ascii="Poppins" w:hAnsi="Poppins" w:cs="Poppins"/>
        </w:rPr>
        <w:t>There have been no safeguarding incidents to report in the last quarter</w:t>
      </w:r>
      <w:r w:rsidR="00D61109">
        <w:rPr>
          <w:rFonts w:ascii="Poppins" w:hAnsi="Poppins" w:cs="Poppins"/>
        </w:rPr>
        <w:t>.</w:t>
      </w:r>
    </w:p>
    <w:p w14:paraId="542A9571" w14:textId="77777777" w:rsidR="00D61109" w:rsidRDefault="00E57B37" w:rsidP="00D61109">
      <w:pPr>
        <w:numPr>
          <w:ilvl w:val="1"/>
          <w:numId w:val="1"/>
        </w:numPr>
        <w:spacing w:after="0" w:line="240" w:lineRule="auto"/>
        <w:ind w:left="851" w:hanging="491"/>
        <w:rPr>
          <w:rFonts w:ascii="Poppins" w:eastAsia="Poppins" w:hAnsi="Poppins" w:cs="Poppins"/>
          <w:b/>
          <w:bCs/>
          <w:color w:val="004F6B" w:themeColor="text2"/>
          <w:sz w:val="32"/>
          <w:szCs w:val="32"/>
        </w:rPr>
      </w:pPr>
      <w:r w:rsidRPr="00D61109">
        <w:rPr>
          <w:rFonts w:ascii="Poppins" w:hAnsi="Poppins" w:cs="Poppins"/>
        </w:rPr>
        <w:t>There have been no Equality, Diversity, and Inclusion notices.</w:t>
      </w:r>
    </w:p>
    <w:p w14:paraId="404352CA" w14:textId="2192B19C" w:rsidR="0040229B" w:rsidRPr="002E4717" w:rsidRDefault="00E57B37" w:rsidP="002E4717">
      <w:pPr>
        <w:numPr>
          <w:ilvl w:val="1"/>
          <w:numId w:val="1"/>
        </w:numPr>
        <w:spacing w:line="240" w:lineRule="auto"/>
        <w:ind w:left="851" w:hanging="491"/>
        <w:rPr>
          <w:rFonts w:ascii="Poppins" w:eastAsia="Poppins" w:hAnsi="Poppins" w:cs="Poppins"/>
          <w:b/>
          <w:bCs/>
          <w:color w:val="004F6B" w:themeColor="text2"/>
          <w:sz w:val="32"/>
          <w:szCs w:val="32"/>
        </w:rPr>
      </w:pPr>
      <w:r w:rsidRPr="00D61109">
        <w:rPr>
          <w:rFonts w:ascii="Poppins" w:hAnsi="Poppins" w:cs="Poppins"/>
        </w:rPr>
        <w:t>There have been no Health and Safety issues reporte</w:t>
      </w:r>
      <w:r w:rsidR="00F232D9" w:rsidRPr="00D61109">
        <w:rPr>
          <w:rFonts w:ascii="Poppins" w:hAnsi="Poppins" w:cs="Poppins"/>
        </w:rPr>
        <w:t>d.</w:t>
      </w:r>
    </w:p>
    <w:p w14:paraId="2E9ECE7E" w14:textId="77777777" w:rsidR="00D61109" w:rsidRDefault="00664861" w:rsidP="00D61109">
      <w:pPr>
        <w:numPr>
          <w:ilvl w:val="0"/>
          <w:numId w:val="1"/>
        </w:numPr>
        <w:spacing w:after="0" w:line="240" w:lineRule="auto"/>
        <w:rPr>
          <w:rFonts w:ascii="Poppins" w:eastAsia="Poppins" w:hAnsi="Poppins" w:cs="Poppins"/>
          <w:b/>
          <w:bCs/>
          <w:color w:val="004F6B" w:themeColor="text2"/>
          <w:sz w:val="32"/>
          <w:szCs w:val="32"/>
        </w:rPr>
      </w:pPr>
      <w:r w:rsidRPr="00F232D9">
        <w:rPr>
          <w:rFonts w:ascii="Poppins" w:eastAsia="Poppins" w:hAnsi="Poppins" w:cs="Poppins"/>
          <w:b/>
          <w:bCs/>
          <w:color w:val="004F6B" w:themeColor="text2"/>
          <w:sz w:val="32"/>
          <w:szCs w:val="32"/>
        </w:rPr>
        <w:t>Any other business</w:t>
      </w:r>
    </w:p>
    <w:p w14:paraId="36F87ECB" w14:textId="5E220BA5" w:rsidR="0040229B" w:rsidRPr="002E4717" w:rsidRDefault="00E57B37" w:rsidP="002E4717">
      <w:pPr>
        <w:numPr>
          <w:ilvl w:val="1"/>
          <w:numId w:val="1"/>
        </w:numPr>
        <w:spacing w:line="240" w:lineRule="auto"/>
        <w:ind w:left="851" w:hanging="491"/>
        <w:rPr>
          <w:rFonts w:ascii="Poppins" w:eastAsia="Poppins" w:hAnsi="Poppins" w:cs="Poppins"/>
          <w:b/>
          <w:bCs/>
          <w:color w:val="004F6B" w:themeColor="text2"/>
          <w:sz w:val="32"/>
          <w:szCs w:val="32"/>
        </w:rPr>
      </w:pPr>
      <w:r w:rsidRPr="00D61109">
        <w:rPr>
          <w:rFonts w:ascii="Poppins" w:hAnsi="Poppins" w:cs="Poppins"/>
        </w:rPr>
        <w:t>YP updated members on the office relocation, with this being the first Healthwatch Newcastle committee meeting at our new premises.  Our new address is Floor E, Suite E11, Milburn House, Dean Street, Newcastle upon Tyne, NE1 1LE</w:t>
      </w:r>
      <w:r w:rsidR="00D61109" w:rsidRPr="00D61109">
        <w:rPr>
          <w:rFonts w:ascii="Poppins" w:hAnsi="Poppins" w:cs="Poppins"/>
        </w:rPr>
        <w:t xml:space="preserve">. </w:t>
      </w:r>
    </w:p>
    <w:p w14:paraId="3B52E3D4" w14:textId="78AA4B68" w:rsidR="00664861" w:rsidRPr="00D61109" w:rsidRDefault="00664861" w:rsidP="006A51FA">
      <w:pPr>
        <w:pStyle w:val="ListParagraph"/>
        <w:numPr>
          <w:ilvl w:val="0"/>
          <w:numId w:val="1"/>
        </w:numPr>
        <w:spacing w:after="0" w:line="240" w:lineRule="auto"/>
        <w:rPr>
          <w:rFonts w:ascii="Poppins" w:eastAsia="Poppins" w:hAnsi="Poppins" w:cs="Poppins"/>
          <w:b/>
          <w:bCs/>
          <w:color w:val="004F6B" w:themeColor="text2"/>
          <w:sz w:val="32"/>
          <w:szCs w:val="32"/>
        </w:rPr>
      </w:pPr>
      <w:r w:rsidRPr="00D61109">
        <w:rPr>
          <w:rFonts w:ascii="Poppins" w:eastAsia="Poppins" w:hAnsi="Poppins" w:cs="Poppins"/>
          <w:b/>
          <w:bCs/>
          <w:color w:val="004F6B" w:themeColor="text2"/>
          <w:sz w:val="32"/>
          <w:szCs w:val="32"/>
        </w:rPr>
        <w:t xml:space="preserve">Date and time of next </w:t>
      </w:r>
      <w:proofErr w:type="gramStart"/>
      <w:r w:rsidRPr="00D61109">
        <w:rPr>
          <w:rFonts w:ascii="Poppins" w:eastAsia="Poppins" w:hAnsi="Poppins" w:cs="Poppins"/>
          <w:b/>
          <w:bCs/>
          <w:color w:val="004F6B" w:themeColor="text2"/>
          <w:sz w:val="32"/>
          <w:szCs w:val="32"/>
        </w:rPr>
        <w:t>meeting</w:t>
      </w:r>
      <w:proofErr w:type="gramEnd"/>
    </w:p>
    <w:p w14:paraId="1BAA1A6A" w14:textId="360A6C4F" w:rsidR="00664861" w:rsidRPr="00D61109" w:rsidRDefault="00D61109" w:rsidP="00D61109">
      <w:pPr>
        <w:numPr>
          <w:ilvl w:val="1"/>
          <w:numId w:val="1"/>
        </w:numPr>
        <w:spacing w:after="0" w:line="240" w:lineRule="auto"/>
        <w:ind w:left="851" w:hanging="491"/>
        <w:rPr>
          <w:rFonts w:ascii="Poppins" w:eastAsia="Poppins" w:hAnsi="Poppins" w:cs="Poppins"/>
        </w:rPr>
      </w:pPr>
      <w:r w:rsidRPr="00D61109">
        <w:rPr>
          <w:rFonts w:ascii="Poppins" w:eastAsia="Poppins" w:hAnsi="Poppins" w:cs="Poppins"/>
        </w:rPr>
        <w:t>The meetings will be set out annually in advance and decided on in the first meeting of the new year. The first meeting of 2024 will be on 19</w:t>
      </w:r>
      <w:r w:rsidRPr="00D61109">
        <w:rPr>
          <w:rFonts w:ascii="Poppins" w:eastAsia="Poppins" w:hAnsi="Poppins" w:cs="Poppins"/>
          <w:vertAlign w:val="superscript"/>
        </w:rPr>
        <w:t>th</w:t>
      </w:r>
      <w:r w:rsidRPr="00D61109">
        <w:rPr>
          <w:rFonts w:ascii="Poppins" w:eastAsia="Poppins" w:hAnsi="Poppins" w:cs="Poppins"/>
        </w:rPr>
        <w:t xml:space="preserve"> January 2024 at 2pm.</w:t>
      </w:r>
    </w:p>
    <w:sectPr w:rsidR="00664861" w:rsidRPr="00D61109" w:rsidSect="006E3975">
      <w:headerReference w:type="default" r:id="rId11"/>
      <w:footerReference w:type="default" r:id="rId12"/>
      <w:headerReference w:type="first" r:id="rId13"/>
      <w:footerReference w:type="first" r:id="rId14"/>
      <w:pgSz w:w="11906" w:h="16838"/>
      <w:pgMar w:top="1701" w:right="1021" w:bottom="1021" w:left="1021" w:header="708"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2B99C05" w14:textId="77777777" w:rsidR="006E3975" w:rsidRDefault="006E3975" w:rsidP="00C6254C">
      <w:pPr>
        <w:spacing w:after="0" w:line="240" w:lineRule="auto"/>
      </w:pPr>
      <w:r>
        <w:separator/>
      </w:r>
    </w:p>
  </w:endnote>
  <w:endnote w:type="continuationSeparator" w:id="0">
    <w:p w14:paraId="542FAA24" w14:textId="77777777" w:rsidR="006E3975" w:rsidRDefault="006E3975" w:rsidP="00C6254C">
      <w:pPr>
        <w:spacing w:after="0" w:line="240" w:lineRule="auto"/>
      </w:pPr>
      <w:r>
        <w:continuationSeparator/>
      </w:r>
    </w:p>
  </w:endnote>
  <w:endnote w:type="continuationNotice" w:id="1">
    <w:p w14:paraId="4812509A" w14:textId="77777777" w:rsidR="006E3975" w:rsidRDefault="006E397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Poppins">
    <w:charset w:val="00"/>
    <w:family w:val="auto"/>
    <w:pitch w:val="variable"/>
    <w:sig w:usb0="00008007" w:usb1="00000000" w:usb2="00000000" w:usb3="00000000" w:csb0="00000093"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0712495"/>
      <w:docPartObj>
        <w:docPartGallery w:val="Page Numbers (Bottom of Page)"/>
        <w:docPartUnique/>
      </w:docPartObj>
    </w:sdtPr>
    <w:sdtEndPr>
      <w:rPr>
        <w:noProof/>
      </w:rPr>
    </w:sdtEndPr>
    <w:sdtContent>
      <w:p w14:paraId="501F82D7" w14:textId="3D57C49A" w:rsidR="00843741" w:rsidRDefault="00843741">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8F90F4E" w14:textId="77777777" w:rsidR="001A3786" w:rsidRDefault="001A378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B558BA" w14:textId="3D72CA65" w:rsidR="001A3786" w:rsidRDefault="001A3786">
    <w:pPr>
      <w:pStyle w:val="Footer"/>
      <w:jc w:val="right"/>
    </w:pPr>
    <w:r>
      <w:fldChar w:fldCharType="begin"/>
    </w:r>
    <w:r>
      <w:instrText xml:space="preserve"> PAGE   \* MERGEFORMAT </w:instrText>
    </w:r>
    <w:r>
      <w:fldChar w:fldCharType="separate"/>
    </w:r>
    <w:r>
      <w:rPr>
        <w:noProof/>
      </w:rPr>
      <w:t>2</w:t>
    </w:r>
    <w:r>
      <w:rPr>
        <w:noProof/>
      </w:rPr>
      <w:fldChar w:fldCharType="end"/>
    </w:r>
  </w:p>
  <w:p w14:paraId="2DBB64B6" w14:textId="77777777" w:rsidR="00185649" w:rsidRDefault="001856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355EC" w14:textId="77777777" w:rsidR="006E3975" w:rsidRDefault="006E3975" w:rsidP="00C6254C">
      <w:pPr>
        <w:spacing w:after="0" w:line="240" w:lineRule="auto"/>
      </w:pPr>
      <w:r>
        <w:separator/>
      </w:r>
    </w:p>
  </w:footnote>
  <w:footnote w:type="continuationSeparator" w:id="0">
    <w:p w14:paraId="0F4438DA" w14:textId="77777777" w:rsidR="006E3975" w:rsidRDefault="006E3975" w:rsidP="00C6254C">
      <w:pPr>
        <w:spacing w:after="0" w:line="240" w:lineRule="auto"/>
      </w:pPr>
      <w:r>
        <w:continuationSeparator/>
      </w:r>
    </w:p>
  </w:footnote>
  <w:footnote w:type="continuationNotice" w:id="1">
    <w:p w14:paraId="5BFBADEF" w14:textId="77777777" w:rsidR="006E3975" w:rsidRDefault="006E397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2AA83" w14:textId="7280D414" w:rsidR="001A3786" w:rsidRDefault="00843741">
    <w:pPr>
      <w:pStyle w:val="Header"/>
    </w:pPr>
    <w:r>
      <w:rPr>
        <w:noProof/>
        <w:lang w:eastAsia="en-GB"/>
      </w:rPr>
      <w:drawing>
        <wp:anchor distT="0" distB="0" distL="114300" distR="114300" simplePos="0" relativeHeight="251658242" behindDoc="1" locked="0" layoutInCell="1" allowOverlap="1" wp14:anchorId="5354E592" wp14:editId="17B4FF75">
          <wp:simplePos x="0" y="0"/>
          <wp:positionH relativeFrom="column">
            <wp:posOffset>4130040</wp:posOffset>
          </wp:positionH>
          <wp:positionV relativeFrom="paragraph">
            <wp:posOffset>-206375</wp:posOffset>
          </wp:positionV>
          <wp:extent cx="2499360" cy="567055"/>
          <wp:effectExtent l="0" t="0" r="0" b="4445"/>
          <wp:wrapTight wrapText="bothSides">
            <wp:wrapPolygon edited="0">
              <wp:start x="0" y="0"/>
              <wp:lineTo x="0" y="21044"/>
              <wp:lineTo x="21402" y="21044"/>
              <wp:lineTo x="21402" y="0"/>
              <wp:lineTo x="0" y="0"/>
            </wp:wrapPolygon>
          </wp:wrapTight>
          <wp:docPr id="1027936649" name="Picture 1027936649"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567055"/>
                  </a:xfrm>
                  <a:prstGeom prst="rect">
                    <a:avLst/>
                  </a:prstGeom>
                  <a:noFill/>
                </pic:spPr>
              </pic:pic>
            </a:graphicData>
          </a:graphic>
          <wp14:sizeRelH relativeFrom="margin">
            <wp14:pctWidth>0</wp14:pctWidth>
          </wp14:sizeRelH>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457467" w14:textId="3BA2D40D" w:rsidR="003A1FBA" w:rsidRDefault="00191111">
    <w:pPr>
      <w:pStyle w:val="Header"/>
    </w:pPr>
    <w:r>
      <w:rPr>
        <w:noProof/>
        <w:lang w:eastAsia="en-GB"/>
      </w:rPr>
      <w:drawing>
        <wp:anchor distT="0" distB="0" distL="114300" distR="114300" simplePos="0" relativeHeight="251658241" behindDoc="1" locked="0" layoutInCell="1" allowOverlap="1" wp14:anchorId="0A7EA671" wp14:editId="37C3F28D">
          <wp:simplePos x="0" y="0"/>
          <wp:positionH relativeFrom="column">
            <wp:posOffset>4184015</wp:posOffset>
          </wp:positionH>
          <wp:positionV relativeFrom="paragraph">
            <wp:posOffset>-189230</wp:posOffset>
          </wp:positionV>
          <wp:extent cx="2499360" cy="567055"/>
          <wp:effectExtent l="0" t="0" r="0" b="4445"/>
          <wp:wrapTight wrapText="bothSides">
            <wp:wrapPolygon edited="0">
              <wp:start x="0" y="0"/>
              <wp:lineTo x="0" y="21044"/>
              <wp:lineTo x="21402" y="21044"/>
              <wp:lineTo x="21402" y="0"/>
              <wp:lineTo x="0" y="0"/>
            </wp:wrapPolygon>
          </wp:wrapTight>
          <wp:docPr id="1100285374" name="Picture 1100285374"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clipar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99360" cy="567055"/>
                  </a:xfrm>
                  <a:prstGeom prst="rect">
                    <a:avLst/>
                  </a:prstGeom>
                  <a:noFill/>
                </pic:spPr>
              </pic:pic>
            </a:graphicData>
          </a:graphic>
          <wp14:sizeRelH relativeFrom="margin">
            <wp14:pctWidth>0</wp14:pctWidth>
          </wp14:sizeRelH>
        </wp:anchor>
      </w:drawing>
    </w:r>
    <w:r w:rsidR="003A1FBA">
      <w:rPr>
        <w:noProof/>
      </w:rPr>
      <w:drawing>
        <wp:anchor distT="0" distB="0" distL="114300" distR="114300" simplePos="0" relativeHeight="251658240" behindDoc="1" locked="0" layoutInCell="1" allowOverlap="1" wp14:anchorId="718D6037" wp14:editId="70ADBA75">
          <wp:simplePos x="0" y="0"/>
          <wp:positionH relativeFrom="column">
            <wp:posOffset>4183380</wp:posOffset>
          </wp:positionH>
          <wp:positionV relativeFrom="paragraph">
            <wp:posOffset>-191135</wp:posOffset>
          </wp:positionV>
          <wp:extent cx="2395855" cy="591185"/>
          <wp:effectExtent l="0" t="0" r="4445" b="0"/>
          <wp:wrapTight wrapText="bothSides">
            <wp:wrapPolygon edited="0">
              <wp:start x="0" y="0"/>
              <wp:lineTo x="0" y="20881"/>
              <wp:lineTo x="21468" y="20881"/>
              <wp:lineTo x="21468" y="0"/>
              <wp:lineTo x="0" y="0"/>
            </wp:wrapPolygon>
          </wp:wrapTight>
          <wp:docPr id="1777941202" name="Picture 177794120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395855" cy="59118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8A71A0"/>
    <w:multiLevelType w:val="hybridMultilevel"/>
    <w:tmpl w:val="A2C0266A"/>
    <w:lvl w:ilvl="0" w:tplc="DA64F1F6">
      <w:numFmt w:val="bullet"/>
      <w:lvlText w:val="•"/>
      <w:lvlJc w:val="left"/>
      <w:pPr>
        <w:ind w:left="360" w:hanging="360"/>
      </w:pPr>
      <w:rPr>
        <w:rFonts w:ascii="Trebuchet MS" w:eastAsia="Times New Roman" w:hAnsi="Trebuchet MS" w:cs="Aria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9A75B51"/>
    <w:multiLevelType w:val="hybridMultilevel"/>
    <w:tmpl w:val="0AAA6D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9B3E8E"/>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D333F78"/>
    <w:multiLevelType w:val="multilevel"/>
    <w:tmpl w:val="71FE887A"/>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2F213ADD"/>
    <w:multiLevelType w:val="multilevel"/>
    <w:tmpl w:val="E544DF86"/>
    <w:lvl w:ilvl="0">
      <w:start w:val="11"/>
      <w:numFmt w:val="decimal"/>
      <w:lvlText w:val="%1"/>
      <w:lvlJc w:val="left"/>
      <w:pPr>
        <w:ind w:left="360" w:hanging="360"/>
      </w:pPr>
      <w:rPr>
        <w:rFonts w:hint="default"/>
        <w:b w:val="0"/>
        <w:color w:val="000000" w:themeColor="text1"/>
        <w:sz w:val="24"/>
      </w:rPr>
    </w:lvl>
    <w:lvl w:ilvl="1">
      <w:start w:val="1"/>
      <w:numFmt w:val="decimal"/>
      <w:lvlText w:val="%1.%2"/>
      <w:lvlJc w:val="left"/>
      <w:pPr>
        <w:ind w:left="720" w:hanging="720"/>
      </w:pPr>
      <w:rPr>
        <w:rFonts w:hint="default"/>
        <w:b w:val="0"/>
        <w:color w:val="000000" w:themeColor="text1"/>
        <w:sz w:val="24"/>
      </w:rPr>
    </w:lvl>
    <w:lvl w:ilvl="2">
      <w:start w:val="1"/>
      <w:numFmt w:val="decimal"/>
      <w:lvlText w:val="%1.%2.%3"/>
      <w:lvlJc w:val="left"/>
      <w:pPr>
        <w:ind w:left="1080" w:hanging="1080"/>
      </w:pPr>
      <w:rPr>
        <w:rFonts w:hint="default"/>
        <w:b w:val="0"/>
        <w:color w:val="000000" w:themeColor="text1"/>
        <w:sz w:val="24"/>
      </w:rPr>
    </w:lvl>
    <w:lvl w:ilvl="3">
      <w:start w:val="1"/>
      <w:numFmt w:val="decimal"/>
      <w:lvlText w:val="%1.%2.%3.%4"/>
      <w:lvlJc w:val="left"/>
      <w:pPr>
        <w:ind w:left="1440" w:hanging="1440"/>
      </w:pPr>
      <w:rPr>
        <w:rFonts w:hint="default"/>
        <w:b w:val="0"/>
        <w:color w:val="000000" w:themeColor="text1"/>
        <w:sz w:val="24"/>
      </w:rPr>
    </w:lvl>
    <w:lvl w:ilvl="4">
      <w:start w:val="1"/>
      <w:numFmt w:val="decimal"/>
      <w:lvlText w:val="%1.%2.%3.%4.%5"/>
      <w:lvlJc w:val="left"/>
      <w:pPr>
        <w:ind w:left="2160" w:hanging="2160"/>
      </w:pPr>
      <w:rPr>
        <w:rFonts w:hint="default"/>
        <w:b w:val="0"/>
        <w:color w:val="000000" w:themeColor="text1"/>
        <w:sz w:val="24"/>
      </w:rPr>
    </w:lvl>
    <w:lvl w:ilvl="5">
      <w:start w:val="1"/>
      <w:numFmt w:val="decimal"/>
      <w:lvlText w:val="%1.%2.%3.%4.%5.%6"/>
      <w:lvlJc w:val="left"/>
      <w:pPr>
        <w:ind w:left="2520" w:hanging="2520"/>
      </w:pPr>
      <w:rPr>
        <w:rFonts w:hint="default"/>
        <w:b w:val="0"/>
        <w:color w:val="000000" w:themeColor="text1"/>
        <w:sz w:val="24"/>
      </w:rPr>
    </w:lvl>
    <w:lvl w:ilvl="6">
      <w:start w:val="1"/>
      <w:numFmt w:val="decimal"/>
      <w:lvlText w:val="%1.%2.%3.%4.%5.%6.%7"/>
      <w:lvlJc w:val="left"/>
      <w:pPr>
        <w:ind w:left="2880" w:hanging="2880"/>
      </w:pPr>
      <w:rPr>
        <w:rFonts w:hint="default"/>
        <w:b w:val="0"/>
        <w:color w:val="000000" w:themeColor="text1"/>
        <w:sz w:val="24"/>
      </w:rPr>
    </w:lvl>
    <w:lvl w:ilvl="7">
      <w:start w:val="1"/>
      <w:numFmt w:val="decimal"/>
      <w:lvlText w:val="%1.%2.%3.%4.%5.%6.%7.%8"/>
      <w:lvlJc w:val="left"/>
      <w:pPr>
        <w:ind w:left="3240" w:hanging="3240"/>
      </w:pPr>
      <w:rPr>
        <w:rFonts w:hint="default"/>
        <w:b w:val="0"/>
        <w:color w:val="000000" w:themeColor="text1"/>
        <w:sz w:val="24"/>
      </w:rPr>
    </w:lvl>
    <w:lvl w:ilvl="8">
      <w:start w:val="1"/>
      <w:numFmt w:val="decimal"/>
      <w:lvlText w:val="%1.%2.%3.%4.%5.%6.%7.%8.%9"/>
      <w:lvlJc w:val="left"/>
      <w:pPr>
        <w:ind w:left="3600" w:hanging="3600"/>
      </w:pPr>
      <w:rPr>
        <w:rFonts w:hint="default"/>
        <w:b w:val="0"/>
        <w:color w:val="000000" w:themeColor="text1"/>
        <w:sz w:val="24"/>
      </w:rPr>
    </w:lvl>
  </w:abstractNum>
  <w:abstractNum w:abstractNumId="5" w15:restartNumberingAfterBreak="0">
    <w:nsid w:val="357F75F7"/>
    <w:multiLevelType w:val="multilevel"/>
    <w:tmpl w:val="0809001F"/>
    <w:lvl w:ilvl="0">
      <w:start w:val="1"/>
      <w:numFmt w:val="decimal"/>
      <w:lvlText w:val="%1."/>
      <w:lvlJc w:val="left"/>
      <w:pPr>
        <w:ind w:left="360" w:hanging="360"/>
      </w:pPr>
      <w:rPr>
        <w:rFonts w:hint="default"/>
        <w:b/>
        <w:bCs/>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37516FD5"/>
    <w:multiLevelType w:val="hybridMultilevel"/>
    <w:tmpl w:val="F8FA3C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9465EC"/>
    <w:multiLevelType w:val="hybridMultilevel"/>
    <w:tmpl w:val="551EEA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3BD05E60"/>
    <w:multiLevelType w:val="multilevel"/>
    <w:tmpl w:val="99F84BD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9" w15:restartNumberingAfterBreak="0">
    <w:nsid w:val="408C6F22"/>
    <w:multiLevelType w:val="multilevel"/>
    <w:tmpl w:val="7932E87C"/>
    <w:lvl w:ilvl="0">
      <w:start w:val="1"/>
      <w:numFmt w:val="decimal"/>
      <w:lvlText w:val="%1."/>
      <w:lvlJc w:val="left"/>
      <w:pPr>
        <w:ind w:left="360" w:hanging="360"/>
      </w:pPr>
      <w:rPr>
        <w:b/>
        <w:bCs/>
        <w:color w:val="004F6B" w:themeColor="text2"/>
      </w:rPr>
    </w:lvl>
    <w:lvl w:ilvl="1">
      <w:start w:val="1"/>
      <w:numFmt w:val="decimal"/>
      <w:lvlText w:val="%1.%2."/>
      <w:lvlJc w:val="left"/>
      <w:pPr>
        <w:ind w:left="792" w:hanging="432"/>
      </w:pPr>
      <w:rPr>
        <w:b w:val="0"/>
        <w:bCs/>
        <w:color w:val="auto"/>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49464F7C"/>
    <w:multiLevelType w:val="hybridMultilevel"/>
    <w:tmpl w:val="2CE81BD6"/>
    <w:lvl w:ilvl="0" w:tplc="5ACEFD82">
      <w:start w:val="6"/>
      <w:numFmt w:val="decimal"/>
      <w:lvlText w:val="%1"/>
      <w:lvlJc w:val="left"/>
      <w:pPr>
        <w:ind w:left="360" w:hanging="360"/>
      </w:pPr>
      <w:rPr>
        <w:rFonts w:eastAsiaTheme="minorHAnsi" w:cs="Arial" w:hint="default"/>
        <w:b/>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4B8D29F4"/>
    <w:multiLevelType w:val="hybridMultilevel"/>
    <w:tmpl w:val="59BCE39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518D6388"/>
    <w:multiLevelType w:val="hybridMultilevel"/>
    <w:tmpl w:val="27EC0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AF664C1"/>
    <w:multiLevelType w:val="hybridMultilevel"/>
    <w:tmpl w:val="24308E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4" w15:restartNumberingAfterBreak="0">
    <w:nsid w:val="5ED022C2"/>
    <w:multiLevelType w:val="hybridMultilevel"/>
    <w:tmpl w:val="43DA6A7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1553FF7"/>
    <w:multiLevelType w:val="multilevel"/>
    <w:tmpl w:val="60A87168"/>
    <w:lvl w:ilvl="0">
      <w:start w:val="5"/>
      <w:numFmt w:val="decimal"/>
      <w:lvlText w:val="%1"/>
      <w:lvlJc w:val="left"/>
      <w:pPr>
        <w:ind w:left="360" w:hanging="360"/>
      </w:pPr>
      <w:rPr>
        <w:rFonts w:eastAsiaTheme="minorHAnsi" w:cs="Arial" w:hint="default"/>
      </w:rPr>
    </w:lvl>
    <w:lvl w:ilvl="1">
      <w:start w:val="1"/>
      <w:numFmt w:val="decimal"/>
      <w:lvlText w:val="%1.%2"/>
      <w:lvlJc w:val="left"/>
      <w:pPr>
        <w:ind w:left="720" w:hanging="360"/>
      </w:pPr>
      <w:rPr>
        <w:rFonts w:eastAsiaTheme="minorHAnsi" w:cs="Arial" w:hint="default"/>
      </w:rPr>
    </w:lvl>
    <w:lvl w:ilvl="2">
      <w:start w:val="1"/>
      <w:numFmt w:val="decimal"/>
      <w:lvlText w:val="%1.%2.%3"/>
      <w:lvlJc w:val="left"/>
      <w:pPr>
        <w:ind w:left="1440" w:hanging="720"/>
      </w:pPr>
      <w:rPr>
        <w:rFonts w:eastAsiaTheme="minorHAnsi" w:cs="Arial" w:hint="default"/>
      </w:rPr>
    </w:lvl>
    <w:lvl w:ilvl="3">
      <w:start w:val="1"/>
      <w:numFmt w:val="decimal"/>
      <w:lvlText w:val="%1.%2.%3.%4"/>
      <w:lvlJc w:val="left"/>
      <w:pPr>
        <w:ind w:left="2160" w:hanging="1080"/>
      </w:pPr>
      <w:rPr>
        <w:rFonts w:eastAsiaTheme="minorHAnsi" w:cs="Arial" w:hint="default"/>
      </w:rPr>
    </w:lvl>
    <w:lvl w:ilvl="4">
      <w:start w:val="1"/>
      <w:numFmt w:val="decimal"/>
      <w:lvlText w:val="%1.%2.%3.%4.%5"/>
      <w:lvlJc w:val="left"/>
      <w:pPr>
        <w:ind w:left="2520" w:hanging="1080"/>
      </w:pPr>
      <w:rPr>
        <w:rFonts w:eastAsiaTheme="minorHAnsi" w:cs="Arial" w:hint="default"/>
      </w:rPr>
    </w:lvl>
    <w:lvl w:ilvl="5">
      <w:start w:val="1"/>
      <w:numFmt w:val="decimal"/>
      <w:lvlText w:val="%1.%2.%3.%4.%5.%6"/>
      <w:lvlJc w:val="left"/>
      <w:pPr>
        <w:ind w:left="3240" w:hanging="1440"/>
      </w:pPr>
      <w:rPr>
        <w:rFonts w:eastAsiaTheme="minorHAnsi" w:cs="Arial" w:hint="default"/>
      </w:rPr>
    </w:lvl>
    <w:lvl w:ilvl="6">
      <w:start w:val="1"/>
      <w:numFmt w:val="decimal"/>
      <w:lvlText w:val="%1.%2.%3.%4.%5.%6.%7"/>
      <w:lvlJc w:val="left"/>
      <w:pPr>
        <w:ind w:left="3600" w:hanging="1440"/>
      </w:pPr>
      <w:rPr>
        <w:rFonts w:eastAsiaTheme="minorHAnsi" w:cs="Arial" w:hint="default"/>
      </w:rPr>
    </w:lvl>
    <w:lvl w:ilvl="7">
      <w:start w:val="1"/>
      <w:numFmt w:val="decimal"/>
      <w:lvlText w:val="%1.%2.%3.%4.%5.%6.%7.%8"/>
      <w:lvlJc w:val="left"/>
      <w:pPr>
        <w:ind w:left="4320" w:hanging="1800"/>
      </w:pPr>
      <w:rPr>
        <w:rFonts w:eastAsiaTheme="minorHAnsi" w:cs="Arial" w:hint="default"/>
      </w:rPr>
    </w:lvl>
    <w:lvl w:ilvl="8">
      <w:start w:val="1"/>
      <w:numFmt w:val="decimal"/>
      <w:lvlText w:val="%1.%2.%3.%4.%5.%6.%7.%8.%9"/>
      <w:lvlJc w:val="left"/>
      <w:pPr>
        <w:ind w:left="5040" w:hanging="2160"/>
      </w:pPr>
      <w:rPr>
        <w:rFonts w:eastAsiaTheme="minorHAnsi" w:cs="Arial" w:hint="default"/>
      </w:rPr>
    </w:lvl>
  </w:abstractNum>
  <w:abstractNum w:abstractNumId="16" w15:restartNumberingAfterBreak="0">
    <w:nsid w:val="62D3065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51D64A0"/>
    <w:multiLevelType w:val="multilevel"/>
    <w:tmpl w:val="D368E71E"/>
    <w:lvl w:ilvl="0">
      <w:start w:val="1"/>
      <w:numFmt w:val="decimal"/>
      <w:lvlText w:val="%1."/>
      <w:lvlJc w:val="left"/>
      <w:pPr>
        <w:ind w:left="360" w:hanging="360"/>
      </w:pPr>
      <w:rPr>
        <w:b/>
        <w:bCs/>
        <w:color w:val="004F6B" w:themeColor="text2"/>
      </w:rPr>
    </w:lvl>
    <w:lvl w:ilvl="1">
      <w:start w:val="1"/>
      <w:numFmt w:val="decimal"/>
      <w:lvlText w:val="%1.%2."/>
      <w:lvlJc w:val="left"/>
      <w:pPr>
        <w:ind w:left="792" w:hanging="432"/>
      </w:pPr>
      <w:rPr>
        <w:b w:val="0"/>
        <w:bCs/>
        <w:sz w:val="24"/>
        <w:szCs w:val="24"/>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66B204DA"/>
    <w:multiLevelType w:val="hybridMultilevel"/>
    <w:tmpl w:val="82E890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9" w15:restartNumberingAfterBreak="0">
    <w:nsid w:val="6786470E"/>
    <w:multiLevelType w:val="hybridMultilevel"/>
    <w:tmpl w:val="C7CEE56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85554E5"/>
    <w:multiLevelType w:val="hybridMultilevel"/>
    <w:tmpl w:val="32E293A4"/>
    <w:lvl w:ilvl="0" w:tplc="08090001">
      <w:start w:val="1"/>
      <w:numFmt w:val="bullet"/>
      <w:lvlText w:val=""/>
      <w:lvlJc w:val="left"/>
      <w:pPr>
        <w:ind w:left="786" w:hanging="360"/>
      </w:pPr>
      <w:rPr>
        <w:rFonts w:ascii="Symbol" w:hAnsi="Symbol"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1" w15:restartNumberingAfterBreak="0">
    <w:nsid w:val="6B141BE5"/>
    <w:multiLevelType w:val="multilevel"/>
    <w:tmpl w:val="89889038"/>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2" w15:restartNumberingAfterBreak="0">
    <w:nsid w:val="6BC247A0"/>
    <w:multiLevelType w:val="hybridMultilevel"/>
    <w:tmpl w:val="06CC0E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0C16902"/>
    <w:multiLevelType w:val="multilevel"/>
    <w:tmpl w:val="D4AEA712"/>
    <w:lvl w:ilvl="0">
      <w:start w:val="1"/>
      <w:numFmt w:val="decimal"/>
      <w:lvlText w:val="%1."/>
      <w:lvlJc w:val="left"/>
      <w:pPr>
        <w:ind w:left="360" w:hanging="360"/>
      </w:pPr>
      <w:rPr>
        <w:b/>
        <w:bCs/>
        <w:color w:val="004F6B" w:themeColor="text2"/>
      </w:rPr>
    </w:lvl>
    <w:lvl w:ilvl="1">
      <w:start w:val="1"/>
      <w:numFmt w:val="decimal"/>
      <w:lvlText w:val="%1.%2."/>
      <w:lvlJc w:val="left"/>
      <w:pPr>
        <w:ind w:left="792" w:hanging="432"/>
      </w:pPr>
      <w:rPr>
        <w:b w:val="0"/>
        <w:bCs/>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74593BF1"/>
    <w:multiLevelType w:val="hybridMultilevel"/>
    <w:tmpl w:val="062873E2"/>
    <w:lvl w:ilvl="0" w:tplc="08090001">
      <w:start w:val="1"/>
      <w:numFmt w:val="bullet"/>
      <w:lvlText w:val=""/>
      <w:lvlJc w:val="left"/>
      <w:pPr>
        <w:ind w:left="1458" w:hanging="360"/>
      </w:pPr>
      <w:rPr>
        <w:rFonts w:ascii="Symbol" w:hAnsi="Symbol" w:hint="default"/>
      </w:rPr>
    </w:lvl>
    <w:lvl w:ilvl="1" w:tplc="08090003">
      <w:start w:val="1"/>
      <w:numFmt w:val="bullet"/>
      <w:lvlText w:val="o"/>
      <w:lvlJc w:val="left"/>
      <w:pPr>
        <w:ind w:left="2178" w:hanging="360"/>
      </w:pPr>
      <w:rPr>
        <w:rFonts w:ascii="Courier New" w:hAnsi="Courier New" w:cs="Courier New" w:hint="default"/>
      </w:rPr>
    </w:lvl>
    <w:lvl w:ilvl="2" w:tplc="08090005" w:tentative="1">
      <w:start w:val="1"/>
      <w:numFmt w:val="bullet"/>
      <w:lvlText w:val=""/>
      <w:lvlJc w:val="left"/>
      <w:pPr>
        <w:ind w:left="2898" w:hanging="360"/>
      </w:pPr>
      <w:rPr>
        <w:rFonts w:ascii="Wingdings" w:hAnsi="Wingdings" w:hint="default"/>
      </w:rPr>
    </w:lvl>
    <w:lvl w:ilvl="3" w:tplc="08090001" w:tentative="1">
      <w:start w:val="1"/>
      <w:numFmt w:val="bullet"/>
      <w:lvlText w:val=""/>
      <w:lvlJc w:val="left"/>
      <w:pPr>
        <w:ind w:left="3618" w:hanging="360"/>
      </w:pPr>
      <w:rPr>
        <w:rFonts w:ascii="Symbol" w:hAnsi="Symbol" w:hint="default"/>
      </w:rPr>
    </w:lvl>
    <w:lvl w:ilvl="4" w:tplc="08090003" w:tentative="1">
      <w:start w:val="1"/>
      <w:numFmt w:val="bullet"/>
      <w:lvlText w:val="o"/>
      <w:lvlJc w:val="left"/>
      <w:pPr>
        <w:ind w:left="4338" w:hanging="360"/>
      </w:pPr>
      <w:rPr>
        <w:rFonts w:ascii="Courier New" w:hAnsi="Courier New" w:cs="Courier New" w:hint="default"/>
      </w:rPr>
    </w:lvl>
    <w:lvl w:ilvl="5" w:tplc="08090005" w:tentative="1">
      <w:start w:val="1"/>
      <w:numFmt w:val="bullet"/>
      <w:lvlText w:val=""/>
      <w:lvlJc w:val="left"/>
      <w:pPr>
        <w:ind w:left="5058" w:hanging="360"/>
      </w:pPr>
      <w:rPr>
        <w:rFonts w:ascii="Wingdings" w:hAnsi="Wingdings" w:hint="default"/>
      </w:rPr>
    </w:lvl>
    <w:lvl w:ilvl="6" w:tplc="08090001" w:tentative="1">
      <w:start w:val="1"/>
      <w:numFmt w:val="bullet"/>
      <w:lvlText w:val=""/>
      <w:lvlJc w:val="left"/>
      <w:pPr>
        <w:ind w:left="5778" w:hanging="360"/>
      </w:pPr>
      <w:rPr>
        <w:rFonts w:ascii="Symbol" w:hAnsi="Symbol" w:hint="default"/>
      </w:rPr>
    </w:lvl>
    <w:lvl w:ilvl="7" w:tplc="08090003" w:tentative="1">
      <w:start w:val="1"/>
      <w:numFmt w:val="bullet"/>
      <w:lvlText w:val="o"/>
      <w:lvlJc w:val="left"/>
      <w:pPr>
        <w:ind w:left="6498" w:hanging="360"/>
      </w:pPr>
      <w:rPr>
        <w:rFonts w:ascii="Courier New" w:hAnsi="Courier New" w:cs="Courier New" w:hint="default"/>
      </w:rPr>
    </w:lvl>
    <w:lvl w:ilvl="8" w:tplc="08090005" w:tentative="1">
      <w:start w:val="1"/>
      <w:numFmt w:val="bullet"/>
      <w:lvlText w:val=""/>
      <w:lvlJc w:val="left"/>
      <w:pPr>
        <w:ind w:left="7218" w:hanging="360"/>
      </w:pPr>
      <w:rPr>
        <w:rFonts w:ascii="Wingdings" w:hAnsi="Wingdings" w:hint="default"/>
      </w:rPr>
    </w:lvl>
  </w:abstractNum>
  <w:num w:numId="1" w16cid:durableId="1439174739">
    <w:abstractNumId w:val="9"/>
  </w:num>
  <w:num w:numId="2" w16cid:durableId="1026758493">
    <w:abstractNumId w:val="10"/>
  </w:num>
  <w:num w:numId="3" w16cid:durableId="739712791">
    <w:abstractNumId w:val="21"/>
  </w:num>
  <w:num w:numId="4" w16cid:durableId="858003323">
    <w:abstractNumId w:val="8"/>
  </w:num>
  <w:num w:numId="5" w16cid:durableId="438452338">
    <w:abstractNumId w:val="15"/>
  </w:num>
  <w:num w:numId="6" w16cid:durableId="1781797589">
    <w:abstractNumId w:val="18"/>
  </w:num>
  <w:num w:numId="7" w16cid:durableId="582882946">
    <w:abstractNumId w:val="6"/>
  </w:num>
  <w:num w:numId="8" w16cid:durableId="1731225956">
    <w:abstractNumId w:val="22"/>
  </w:num>
  <w:num w:numId="9" w16cid:durableId="33778314">
    <w:abstractNumId w:val="20"/>
  </w:num>
  <w:num w:numId="10" w16cid:durableId="484008451">
    <w:abstractNumId w:val="24"/>
  </w:num>
  <w:num w:numId="11" w16cid:durableId="2062945785">
    <w:abstractNumId w:val="12"/>
  </w:num>
  <w:num w:numId="12" w16cid:durableId="1303192680">
    <w:abstractNumId w:val="7"/>
  </w:num>
  <w:num w:numId="13" w16cid:durableId="42949894">
    <w:abstractNumId w:val="19"/>
  </w:num>
  <w:num w:numId="14" w16cid:durableId="120392853">
    <w:abstractNumId w:val="1"/>
  </w:num>
  <w:num w:numId="15" w16cid:durableId="691958811">
    <w:abstractNumId w:val="13"/>
  </w:num>
  <w:num w:numId="16" w16cid:durableId="1241863259">
    <w:abstractNumId w:val="14"/>
  </w:num>
  <w:num w:numId="17" w16cid:durableId="2046707174">
    <w:abstractNumId w:val="11"/>
  </w:num>
  <w:num w:numId="18" w16cid:durableId="638417697">
    <w:abstractNumId w:val="5"/>
  </w:num>
  <w:num w:numId="19" w16cid:durableId="393893276">
    <w:abstractNumId w:val="2"/>
  </w:num>
  <w:num w:numId="20" w16cid:durableId="1314874785">
    <w:abstractNumId w:val="23"/>
  </w:num>
  <w:num w:numId="21" w16cid:durableId="1689526239">
    <w:abstractNumId w:val="4"/>
  </w:num>
  <w:num w:numId="22" w16cid:durableId="527258583">
    <w:abstractNumId w:val="3"/>
  </w:num>
  <w:num w:numId="23" w16cid:durableId="511381810">
    <w:abstractNumId w:val="17"/>
  </w:num>
  <w:num w:numId="24" w16cid:durableId="29109504">
    <w:abstractNumId w:val="0"/>
  </w:num>
  <w:num w:numId="25" w16cid:durableId="1870878150">
    <w:abstractNumId w:val="16"/>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54C"/>
    <w:rsid w:val="00004D37"/>
    <w:rsid w:val="00006FA7"/>
    <w:rsid w:val="00006FDB"/>
    <w:rsid w:val="00011330"/>
    <w:rsid w:val="00011CD3"/>
    <w:rsid w:val="000151A9"/>
    <w:rsid w:val="000154E1"/>
    <w:rsid w:val="000168B1"/>
    <w:rsid w:val="000226DC"/>
    <w:rsid w:val="00027633"/>
    <w:rsid w:val="00027FFD"/>
    <w:rsid w:val="00030893"/>
    <w:rsid w:val="000308BC"/>
    <w:rsid w:val="00032DD0"/>
    <w:rsid w:val="00035B68"/>
    <w:rsid w:val="000422DD"/>
    <w:rsid w:val="0004230C"/>
    <w:rsid w:val="000439B7"/>
    <w:rsid w:val="0004667D"/>
    <w:rsid w:val="00046906"/>
    <w:rsid w:val="00052755"/>
    <w:rsid w:val="000560F3"/>
    <w:rsid w:val="00056D30"/>
    <w:rsid w:val="00061099"/>
    <w:rsid w:val="00063689"/>
    <w:rsid w:val="00072DC8"/>
    <w:rsid w:val="000750A5"/>
    <w:rsid w:val="00080F6E"/>
    <w:rsid w:val="0009256F"/>
    <w:rsid w:val="000927DF"/>
    <w:rsid w:val="00093E7B"/>
    <w:rsid w:val="00094C59"/>
    <w:rsid w:val="000A1CF5"/>
    <w:rsid w:val="000A3174"/>
    <w:rsid w:val="000A6949"/>
    <w:rsid w:val="000B223A"/>
    <w:rsid w:val="000B7D43"/>
    <w:rsid w:val="000C1B81"/>
    <w:rsid w:val="000C25CD"/>
    <w:rsid w:val="000C2ECD"/>
    <w:rsid w:val="000C5294"/>
    <w:rsid w:val="000C5A13"/>
    <w:rsid w:val="000C7D1C"/>
    <w:rsid w:val="000D3703"/>
    <w:rsid w:val="000D5D70"/>
    <w:rsid w:val="000D6122"/>
    <w:rsid w:val="000E5122"/>
    <w:rsid w:val="000F149E"/>
    <w:rsid w:val="000F3018"/>
    <w:rsid w:val="00103948"/>
    <w:rsid w:val="001047AF"/>
    <w:rsid w:val="001050CF"/>
    <w:rsid w:val="00105F69"/>
    <w:rsid w:val="00110F08"/>
    <w:rsid w:val="00113264"/>
    <w:rsid w:val="0012151F"/>
    <w:rsid w:val="00122D5D"/>
    <w:rsid w:val="0012329E"/>
    <w:rsid w:val="001262D9"/>
    <w:rsid w:val="001268DD"/>
    <w:rsid w:val="00130DE9"/>
    <w:rsid w:val="00130E96"/>
    <w:rsid w:val="0013221B"/>
    <w:rsid w:val="001378E4"/>
    <w:rsid w:val="0014363D"/>
    <w:rsid w:val="00152605"/>
    <w:rsid w:val="001528FA"/>
    <w:rsid w:val="00164C69"/>
    <w:rsid w:val="0017353A"/>
    <w:rsid w:val="00173FFD"/>
    <w:rsid w:val="00174B3A"/>
    <w:rsid w:val="0017786F"/>
    <w:rsid w:val="00185649"/>
    <w:rsid w:val="00191111"/>
    <w:rsid w:val="00192A0D"/>
    <w:rsid w:val="00194CC0"/>
    <w:rsid w:val="00195067"/>
    <w:rsid w:val="001A13D2"/>
    <w:rsid w:val="001A3786"/>
    <w:rsid w:val="001B2C9A"/>
    <w:rsid w:val="001B3281"/>
    <w:rsid w:val="001C2CF0"/>
    <w:rsid w:val="001C2D09"/>
    <w:rsid w:val="001C5697"/>
    <w:rsid w:val="001D0457"/>
    <w:rsid w:val="001D45CC"/>
    <w:rsid w:val="001D7BB0"/>
    <w:rsid w:val="001E399F"/>
    <w:rsid w:val="001E4F87"/>
    <w:rsid w:val="001E5AD2"/>
    <w:rsid w:val="001E790B"/>
    <w:rsid w:val="001F34B4"/>
    <w:rsid w:val="001F4286"/>
    <w:rsid w:val="001F6EB4"/>
    <w:rsid w:val="00206BA1"/>
    <w:rsid w:val="0020703C"/>
    <w:rsid w:val="0021061E"/>
    <w:rsid w:val="002134C4"/>
    <w:rsid w:val="00214628"/>
    <w:rsid w:val="00214AB9"/>
    <w:rsid w:val="00215898"/>
    <w:rsid w:val="00221B3B"/>
    <w:rsid w:val="00224756"/>
    <w:rsid w:val="002247C0"/>
    <w:rsid w:val="00226F4B"/>
    <w:rsid w:val="00231AA7"/>
    <w:rsid w:val="00233301"/>
    <w:rsid w:val="002418AF"/>
    <w:rsid w:val="00250F94"/>
    <w:rsid w:val="00251E9F"/>
    <w:rsid w:val="00252641"/>
    <w:rsid w:val="002576CC"/>
    <w:rsid w:val="00271898"/>
    <w:rsid w:val="00273A75"/>
    <w:rsid w:val="002762DD"/>
    <w:rsid w:val="002779A4"/>
    <w:rsid w:val="0029129F"/>
    <w:rsid w:val="002947E9"/>
    <w:rsid w:val="002949EE"/>
    <w:rsid w:val="00296881"/>
    <w:rsid w:val="002A6420"/>
    <w:rsid w:val="002B3B2F"/>
    <w:rsid w:val="002B7AEF"/>
    <w:rsid w:val="002C4F7A"/>
    <w:rsid w:val="002D0169"/>
    <w:rsid w:val="002D37A2"/>
    <w:rsid w:val="002D58D7"/>
    <w:rsid w:val="002D7781"/>
    <w:rsid w:val="002E17B3"/>
    <w:rsid w:val="002E46E8"/>
    <w:rsid w:val="002E4717"/>
    <w:rsid w:val="002E4A3E"/>
    <w:rsid w:val="002E61E5"/>
    <w:rsid w:val="002E7EF8"/>
    <w:rsid w:val="0030241A"/>
    <w:rsid w:val="00303803"/>
    <w:rsid w:val="00305A99"/>
    <w:rsid w:val="003067E7"/>
    <w:rsid w:val="003071FA"/>
    <w:rsid w:val="00311A4B"/>
    <w:rsid w:val="00317B20"/>
    <w:rsid w:val="003202CE"/>
    <w:rsid w:val="003227D8"/>
    <w:rsid w:val="00335578"/>
    <w:rsid w:val="0033619F"/>
    <w:rsid w:val="00342E6F"/>
    <w:rsid w:val="00347C6E"/>
    <w:rsid w:val="00350A8D"/>
    <w:rsid w:val="00355492"/>
    <w:rsid w:val="00362D7D"/>
    <w:rsid w:val="00365BCE"/>
    <w:rsid w:val="003678C3"/>
    <w:rsid w:val="0037118F"/>
    <w:rsid w:val="00371FD2"/>
    <w:rsid w:val="00372CB7"/>
    <w:rsid w:val="0037495C"/>
    <w:rsid w:val="0038235F"/>
    <w:rsid w:val="003849D0"/>
    <w:rsid w:val="00390B42"/>
    <w:rsid w:val="00391897"/>
    <w:rsid w:val="003926A1"/>
    <w:rsid w:val="00393BA6"/>
    <w:rsid w:val="00394083"/>
    <w:rsid w:val="00397C53"/>
    <w:rsid w:val="003A0C1D"/>
    <w:rsid w:val="003A1FBA"/>
    <w:rsid w:val="003A6E1D"/>
    <w:rsid w:val="003B4BF0"/>
    <w:rsid w:val="003B4F79"/>
    <w:rsid w:val="003B6FAE"/>
    <w:rsid w:val="003B7D89"/>
    <w:rsid w:val="003C40F6"/>
    <w:rsid w:val="003C5C53"/>
    <w:rsid w:val="003C680C"/>
    <w:rsid w:val="003D27E1"/>
    <w:rsid w:val="003D7CF8"/>
    <w:rsid w:val="003E0804"/>
    <w:rsid w:val="003E1691"/>
    <w:rsid w:val="003E46DE"/>
    <w:rsid w:val="003F05FB"/>
    <w:rsid w:val="003F0F91"/>
    <w:rsid w:val="003F5AA6"/>
    <w:rsid w:val="0040229B"/>
    <w:rsid w:val="00403BA7"/>
    <w:rsid w:val="00405424"/>
    <w:rsid w:val="00406BA1"/>
    <w:rsid w:val="004104A9"/>
    <w:rsid w:val="004279DB"/>
    <w:rsid w:val="004320B3"/>
    <w:rsid w:val="0043452B"/>
    <w:rsid w:val="00434ADC"/>
    <w:rsid w:val="00436FE8"/>
    <w:rsid w:val="00441922"/>
    <w:rsid w:val="00452669"/>
    <w:rsid w:val="00452F98"/>
    <w:rsid w:val="00453FAB"/>
    <w:rsid w:val="004629D7"/>
    <w:rsid w:val="004676D2"/>
    <w:rsid w:val="00471036"/>
    <w:rsid w:val="00472FD3"/>
    <w:rsid w:val="004737EE"/>
    <w:rsid w:val="00473FFA"/>
    <w:rsid w:val="00481BFC"/>
    <w:rsid w:val="00486557"/>
    <w:rsid w:val="004926AB"/>
    <w:rsid w:val="004948A7"/>
    <w:rsid w:val="00496AED"/>
    <w:rsid w:val="004A28BA"/>
    <w:rsid w:val="004A47E9"/>
    <w:rsid w:val="004B0E71"/>
    <w:rsid w:val="004B284D"/>
    <w:rsid w:val="004B51F7"/>
    <w:rsid w:val="004B55A2"/>
    <w:rsid w:val="004B6258"/>
    <w:rsid w:val="004B7E74"/>
    <w:rsid w:val="004C2A2A"/>
    <w:rsid w:val="004C5210"/>
    <w:rsid w:val="004C5744"/>
    <w:rsid w:val="004C7E67"/>
    <w:rsid w:val="004D20AB"/>
    <w:rsid w:val="004D2D79"/>
    <w:rsid w:val="004D3A83"/>
    <w:rsid w:val="004D4907"/>
    <w:rsid w:val="004D524D"/>
    <w:rsid w:val="004E38D8"/>
    <w:rsid w:val="004F46DF"/>
    <w:rsid w:val="005030C3"/>
    <w:rsid w:val="00503FEA"/>
    <w:rsid w:val="005056AB"/>
    <w:rsid w:val="00505A44"/>
    <w:rsid w:val="00507507"/>
    <w:rsid w:val="005152FE"/>
    <w:rsid w:val="005156A1"/>
    <w:rsid w:val="00525B63"/>
    <w:rsid w:val="005267CA"/>
    <w:rsid w:val="0053505A"/>
    <w:rsid w:val="00535774"/>
    <w:rsid w:val="00544109"/>
    <w:rsid w:val="005549E6"/>
    <w:rsid w:val="00575CCA"/>
    <w:rsid w:val="00580533"/>
    <w:rsid w:val="00580F44"/>
    <w:rsid w:val="00582D85"/>
    <w:rsid w:val="0059045F"/>
    <w:rsid w:val="005928D5"/>
    <w:rsid w:val="00594647"/>
    <w:rsid w:val="005967F6"/>
    <w:rsid w:val="00596CB8"/>
    <w:rsid w:val="005A2845"/>
    <w:rsid w:val="005A739A"/>
    <w:rsid w:val="005A79D5"/>
    <w:rsid w:val="005C0613"/>
    <w:rsid w:val="005C722F"/>
    <w:rsid w:val="005D19BE"/>
    <w:rsid w:val="005D29A9"/>
    <w:rsid w:val="005D5FF8"/>
    <w:rsid w:val="005E49AB"/>
    <w:rsid w:val="005F61B4"/>
    <w:rsid w:val="005F6743"/>
    <w:rsid w:val="005F6BF1"/>
    <w:rsid w:val="00603122"/>
    <w:rsid w:val="00607103"/>
    <w:rsid w:val="00616909"/>
    <w:rsid w:val="00620A95"/>
    <w:rsid w:val="00621DEE"/>
    <w:rsid w:val="006229E9"/>
    <w:rsid w:val="0063108E"/>
    <w:rsid w:val="006317B0"/>
    <w:rsid w:val="0064157B"/>
    <w:rsid w:val="0064754C"/>
    <w:rsid w:val="006537E6"/>
    <w:rsid w:val="00654327"/>
    <w:rsid w:val="00656F98"/>
    <w:rsid w:val="0066037C"/>
    <w:rsid w:val="00660ED6"/>
    <w:rsid w:val="006612BD"/>
    <w:rsid w:val="00663B0F"/>
    <w:rsid w:val="00664861"/>
    <w:rsid w:val="006674E8"/>
    <w:rsid w:val="00674B7A"/>
    <w:rsid w:val="006A0071"/>
    <w:rsid w:val="006A0351"/>
    <w:rsid w:val="006A29E8"/>
    <w:rsid w:val="006A4C09"/>
    <w:rsid w:val="006A51D6"/>
    <w:rsid w:val="006A6310"/>
    <w:rsid w:val="006B1FF6"/>
    <w:rsid w:val="006B21A5"/>
    <w:rsid w:val="006B709B"/>
    <w:rsid w:val="006C1202"/>
    <w:rsid w:val="006C46E6"/>
    <w:rsid w:val="006C5633"/>
    <w:rsid w:val="006D314D"/>
    <w:rsid w:val="006D71D2"/>
    <w:rsid w:val="006E1137"/>
    <w:rsid w:val="006E1AA2"/>
    <w:rsid w:val="006E2468"/>
    <w:rsid w:val="006E3975"/>
    <w:rsid w:val="006E4B51"/>
    <w:rsid w:val="006F04EB"/>
    <w:rsid w:val="006F4994"/>
    <w:rsid w:val="006F53CE"/>
    <w:rsid w:val="00704520"/>
    <w:rsid w:val="00705CA2"/>
    <w:rsid w:val="00706C49"/>
    <w:rsid w:val="007102B4"/>
    <w:rsid w:val="007142D3"/>
    <w:rsid w:val="0071587D"/>
    <w:rsid w:val="007325FD"/>
    <w:rsid w:val="00733C3F"/>
    <w:rsid w:val="00733D94"/>
    <w:rsid w:val="00735131"/>
    <w:rsid w:val="007357D8"/>
    <w:rsid w:val="00735E20"/>
    <w:rsid w:val="0074017B"/>
    <w:rsid w:val="0074226B"/>
    <w:rsid w:val="007430DB"/>
    <w:rsid w:val="00743634"/>
    <w:rsid w:val="00746531"/>
    <w:rsid w:val="00746A81"/>
    <w:rsid w:val="00752A5B"/>
    <w:rsid w:val="00755710"/>
    <w:rsid w:val="00762250"/>
    <w:rsid w:val="00763C2B"/>
    <w:rsid w:val="00771C6F"/>
    <w:rsid w:val="00772050"/>
    <w:rsid w:val="00777718"/>
    <w:rsid w:val="00784740"/>
    <w:rsid w:val="00785E12"/>
    <w:rsid w:val="0078665B"/>
    <w:rsid w:val="00791FE6"/>
    <w:rsid w:val="00794DC9"/>
    <w:rsid w:val="007A6C2C"/>
    <w:rsid w:val="007A7C37"/>
    <w:rsid w:val="007B1EE9"/>
    <w:rsid w:val="007C270C"/>
    <w:rsid w:val="007C4C28"/>
    <w:rsid w:val="007C73A6"/>
    <w:rsid w:val="007D046A"/>
    <w:rsid w:val="007D0692"/>
    <w:rsid w:val="007E4041"/>
    <w:rsid w:val="007E4C95"/>
    <w:rsid w:val="007E5112"/>
    <w:rsid w:val="007E5643"/>
    <w:rsid w:val="007F0EC2"/>
    <w:rsid w:val="007F21FF"/>
    <w:rsid w:val="007F379A"/>
    <w:rsid w:val="007F3B5B"/>
    <w:rsid w:val="00805A7F"/>
    <w:rsid w:val="00807746"/>
    <w:rsid w:val="0081014B"/>
    <w:rsid w:val="008101DA"/>
    <w:rsid w:val="00810C20"/>
    <w:rsid w:val="00811802"/>
    <w:rsid w:val="00811F70"/>
    <w:rsid w:val="00822C7A"/>
    <w:rsid w:val="008319B4"/>
    <w:rsid w:val="008406EA"/>
    <w:rsid w:val="00841BCC"/>
    <w:rsid w:val="00841C4A"/>
    <w:rsid w:val="00843741"/>
    <w:rsid w:val="00846015"/>
    <w:rsid w:val="00851182"/>
    <w:rsid w:val="0085465E"/>
    <w:rsid w:val="0085488A"/>
    <w:rsid w:val="008570F3"/>
    <w:rsid w:val="00870613"/>
    <w:rsid w:val="00871E1F"/>
    <w:rsid w:val="00890F8D"/>
    <w:rsid w:val="00893338"/>
    <w:rsid w:val="008944B5"/>
    <w:rsid w:val="00896B03"/>
    <w:rsid w:val="008A24CC"/>
    <w:rsid w:val="008A2E88"/>
    <w:rsid w:val="008A7632"/>
    <w:rsid w:val="008B2E1A"/>
    <w:rsid w:val="008C4540"/>
    <w:rsid w:val="008C4724"/>
    <w:rsid w:val="008C7301"/>
    <w:rsid w:val="008D125E"/>
    <w:rsid w:val="008D5AB5"/>
    <w:rsid w:val="008D70F0"/>
    <w:rsid w:val="008E0082"/>
    <w:rsid w:val="008E251E"/>
    <w:rsid w:val="008E36EA"/>
    <w:rsid w:val="008F621A"/>
    <w:rsid w:val="008F6F8C"/>
    <w:rsid w:val="0090154F"/>
    <w:rsid w:val="009072C9"/>
    <w:rsid w:val="009137D6"/>
    <w:rsid w:val="00914578"/>
    <w:rsid w:val="00920E83"/>
    <w:rsid w:val="0092408E"/>
    <w:rsid w:val="00924BBD"/>
    <w:rsid w:val="009330ED"/>
    <w:rsid w:val="0093445E"/>
    <w:rsid w:val="009422F0"/>
    <w:rsid w:val="0095041F"/>
    <w:rsid w:val="0095045B"/>
    <w:rsid w:val="00950AE0"/>
    <w:rsid w:val="00951609"/>
    <w:rsid w:val="00953F88"/>
    <w:rsid w:val="00955B46"/>
    <w:rsid w:val="009571B8"/>
    <w:rsid w:val="00964A5A"/>
    <w:rsid w:val="00967B19"/>
    <w:rsid w:val="009701DC"/>
    <w:rsid w:val="009714D4"/>
    <w:rsid w:val="009736EC"/>
    <w:rsid w:val="009811FE"/>
    <w:rsid w:val="009859F5"/>
    <w:rsid w:val="0099153E"/>
    <w:rsid w:val="0099259A"/>
    <w:rsid w:val="0099538D"/>
    <w:rsid w:val="0099539F"/>
    <w:rsid w:val="009A2DA0"/>
    <w:rsid w:val="009A41B4"/>
    <w:rsid w:val="009A4D9C"/>
    <w:rsid w:val="009A54F4"/>
    <w:rsid w:val="009A6003"/>
    <w:rsid w:val="009B2499"/>
    <w:rsid w:val="009B5BC1"/>
    <w:rsid w:val="009C12D6"/>
    <w:rsid w:val="009C6575"/>
    <w:rsid w:val="009C7299"/>
    <w:rsid w:val="009D066D"/>
    <w:rsid w:val="009D38F2"/>
    <w:rsid w:val="009E024A"/>
    <w:rsid w:val="009E1E65"/>
    <w:rsid w:val="009E3596"/>
    <w:rsid w:val="009E40D3"/>
    <w:rsid w:val="009E742B"/>
    <w:rsid w:val="009E7ED6"/>
    <w:rsid w:val="00A05DF6"/>
    <w:rsid w:val="00A06027"/>
    <w:rsid w:val="00A11879"/>
    <w:rsid w:val="00A15F3B"/>
    <w:rsid w:val="00A242A8"/>
    <w:rsid w:val="00A244C3"/>
    <w:rsid w:val="00A34AD1"/>
    <w:rsid w:val="00A34CBB"/>
    <w:rsid w:val="00A35710"/>
    <w:rsid w:val="00A36FD4"/>
    <w:rsid w:val="00A40D9A"/>
    <w:rsid w:val="00A41CFF"/>
    <w:rsid w:val="00A42B43"/>
    <w:rsid w:val="00A53610"/>
    <w:rsid w:val="00A55B5D"/>
    <w:rsid w:val="00A6074F"/>
    <w:rsid w:val="00A61073"/>
    <w:rsid w:val="00A629DD"/>
    <w:rsid w:val="00A64636"/>
    <w:rsid w:val="00A7082A"/>
    <w:rsid w:val="00A73762"/>
    <w:rsid w:val="00A818DD"/>
    <w:rsid w:val="00A83578"/>
    <w:rsid w:val="00A8679E"/>
    <w:rsid w:val="00A9344E"/>
    <w:rsid w:val="00A9503A"/>
    <w:rsid w:val="00A96DC2"/>
    <w:rsid w:val="00AA0D70"/>
    <w:rsid w:val="00AA294D"/>
    <w:rsid w:val="00AA34BA"/>
    <w:rsid w:val="00AA4C6B"/>
    <w:rsid w:val="00AB0119"/>
    <w:rsid w:val="00AB2190"/>
    <w:rsid w:val="00AB59CF"/>
    <w:rsid w:val="00AB5D0B"/>
    <w:rsid w:val="00AC0A38"/>
    <w:rsid w:val="00AC4C8F"/>
    <w:rsid w:val="00AC6C17"/>
    <w:rsid w:val="00AD1F91"/>
    <w:rsid w:val="00AD2E9B"/>
    <w:rsid w:val="00AD44A3"/>
    <w:rsid w:val="00AD4E63"/>
    <w:rsid w:val="00AD65BE"/>
    <w:rsid w:val="00AD691F"/>
    <w:rsid w:val="00AE2185"/>
    <w:rsid w:val="00AE6F8F"/>
    <w:rsid w:val="00AF2195"/>
    <w:rsid w:val="00AF53EE"/>
    <w:rsid w:val="00AF702F"/>
    <w:rsid w:val="00B010EC"/>
    <w:rsid w:val="00B01C7C"/>
    <w:rsid w:val="00B06E43"/>
    <w:rsid w:val="00B10D73"/>
    <w:rsid w:val="00B11AC1"/>
    <w:rsid w:val="00B1620B"/>
    <w:rsid w:val="00B215CA"/>
    <w:rsid w:val="00B33B87"/>
    <w:rsid w:val="00B34282"/>
    <w:rsid w:val="00B34D88"/>
    <w:rsid w:val="00B367C1"/>
    <w:rsid w:val="00B547DC"/>
    <w:rsid w:val="00B6082C"/>
    <w:rsid w:val="00B61F71"/>
    <w:rsid w:val="00B63B0A"/>
    <w:rsid w:val="00B7191C"/>
    <w:rsid w:val="00B75D6E"/>
    <w:rsid w:val="00B77DF3"/>
    <w:rsid w:val="00B832B0"/>
    <w:rsid w:val="00B9065F"/>
    <w:rsid w:val="00B93C29"/>
    <w:rsid w:val="00B940AD"/>
    <w:rsid w:val="00B976D2"/>
    <w:rsid w:val="00BB4E52"/>
    <w:rsid w:val="00BB6316"/>
    <w:rsid w:val="00BC091F"/>
    <w:rsid w:val="00BC366C"/>
    <w:rsid w:val="00BC3FE8"/>
    <w:rsid w:val="00BC4B68"/>
    <w:rsid w:val="00BC7149"/>
    <w:rsid w:val="00BD00FD"/>
    <w:rsid w:val="00BD1AE7"/>
    <w:rsid w:val="00BE13B5"/>
    <w:rsid w:val="00BE3535"/>
    <w:rsid w:val="00BF0B12"/>
    <w:rsid w:val="00BF2A02"/>
    <w:rsid w:val="00BF5046"/>
    <w:rsid w:val="00C02D8F"/>
    <w:rsid w:val="00C07191"/>
    <w:rsid w:val="00C148DD"/>
    <w:rsid w:val="00C171BF"/>
    <w:rsid w:val="00C40451"/>
    <w:rsid w:val="00C47532"/>
    <w:rsid w:val="00C50191"/>
    <w:rsid w:val="00C531A9"/>
    <w:rsid w:val="00C545FC"/>
    <w:rsid w:val="00C5543F"/>
    <w:rsid w:val="00C615D1"/>
    <w:rsid w:val="00C61DCF"/>
    <w:rsid w:val="00C6254C"/>
    <w:rsid w:val="00C64A22"/>
    <w:rsid w:val="00C64FCC"/>
    <w:rsid w:val="00C7110F"/>
    <w:rsid w:val="00C711A7"/>
    <w:rsid w:val="00C71A6E"/>
    <w:rsid w:val="00C75792"/>
    <w:rsid w:val="00C82F62"/>
    <w:rsid w:val="00C87981"/>
    <w:rsid w:val="00C87C41"/>
    <w:rsid w:val="00C9063A"/>
    <w:rsid w:val="00C95294"/>
    <w:rsid w:val="00C95323"/>
    <w:rsid w:val="00CA6FCC"/>
    <w:rsid w:val="00CB0A1F"/>
    <w:rsid w:val="00CB0C32"/>
    <w:rsid w:val="00CB432A"/>
    <w:rsid w:val="00CB6E86"/>
    <w:rsid w:val="00CC3D8E"/>
    <w:rsid w:val="00CC64A5"/>
    <w:rsid w:val="00CD7B1C"/>
    <w:rsid w:val="00CE2438"/>
    <w:rsid w:val="00CF38C8"/>
    <w:rsid w:val="00CF6E17"/>
    <w:rsid w:val="00D13604"/>
    <w:rsid w:val="00D15C22"/>
    <w:rsid w:val="00D16F6A"/>
    <w:rsid w:val="00D2157F"/>
    <w:rsid w:val="00D25BE7"/>
    <w:rsid w:val="00D36C00"/>
    <w:rsid w:val="00D40ECE"/>
    <w:rsid w:val="00D413B6"/>
    <w:rsid w:val="00D42356"/>
    <w:rsid w:val="00D46432"/>
    <w:rsid w:val="00D51C15"/>
    <w:rsid w:val="00D51E62"/>
    <w:rsid w:val="00D52C1D"/>
    <w:rsid w:val="00D556A8"/>
    <w:rsid w:val="00D6019B"/>
    <w:rsid w:val="00D61109"/>
    <w:rsid w:val="00D71342"/>
    <w:rsid w:val="00D73C0B"/>
    <w:rsid w:val="00D801FA"/>
    <w:rsid w:val="00D81AA2"/>
    <w:rsid w:val="00D87F0D"/>
    <w:rsid w:val="00D90ACD"/>
    <w:rsid w:val="00D91E1A"/>
    <w:rsid w:val="00D9227C"/>
    <w:rsid w:val="00D92DC0"/>
    <w:rsid w:val="00D92E9C"/>
    <w:rsid w:val="00D944FA"/>
    <w:rsid w:val="00D977C2"/>
    <w:rsid w:val="00DA537E"/>
    <w:rsid w:val="00DB0365"/>
    <w:rsid w:val="00DB5DD9"/>
    <w:rsid w:val="00DB75B5"/>
    <w:rsid w:val="00DC742A"/>
    <w:rsid w:val="00DD5EDF"/>
    <w:rsid w:val="00DE1587"/>
    <w:rsid w:val="00DE6B8D"/>
    <w:rsid w:val="00DF04C5"/>
    <w:rsid w:val="00DF21DB"/>
    <w:rsid w:val="00DF5D71"/>
    <w:rsid w:val="00DF774D"/>
    <w:rsid w:val="00E1016E"/>
    <w:rsid w:val="00E15DFC"/>
    <w:rsid w:val="00E25892"/>
    <w:rsid w:val="00E270AE"/>
    <w:rsid w:val="00E274E2"/>
    <w:rsid w:val="00E33C36"/>
    <w:rsid w:val="00E34093"/>
    <w:rsid w:val="00E34FB3"/>
    <w:rsid w:val="00E34FD0"/>
    <w:rsid w:val="00E36D14"/>
    <w:rsid w:val="00E4192D"/>
    <w:rsid w:val="00E432CA"/>
    <w:rsid w:val="00E437F4"/>
    <w:rsid w:val="00E43895"/>
    <w:rsid w:val="00E52DAF"/>
    <w:rsid w:val="00E54CD5"/>
    <w:rsid w:val="00E56A47"/>
    <w:rsid w:val="00E57B37"/>
    <w:rsid w:val="00E66B49"/>
    <w:rsid w:val="00E66F31"/>
    <w:rsid w:val="00E7019A"/>
    <w:rsid w:val="00E845F8"/>
    <w:rsid w:val="00E86E67"/>
    <w:rsid w:val="00E9391A"/>
    <w:rsid w:val="00E942D2"/>
    <w:rsid w:val="00E962DC"/>
    <w:rsid w:val="00E96C1A"/>
    <w:rsid w:val="00E9780F"/>
    <w:rsid w:val="00EA20F4"/>
    <w:rsid w:val="00EA31EA"/>
    <w:rsid w:val="00EA4446"/>
    <w:rsid w:val="00EA50AB"/>
    <w:rsid w:val="00EA6C54"/>
    <w:rsid w:val="00EB3B12"/>
    <w:rsid w:val="00EC07BF"/>
    <w:rsid w:val="00EC0B9A"/>
    <w:rsid w:val="00EC1105"/>
    <w:rsid w:val="00EC1555"/>
    <w:rsid w:val="00EC2517"/>
    <w:rsid w:val="00EC4797"/>
    <w:rsid w:val="00EC5E71"/>
    <w:rsid w:val="00EC67B0"/>
    <w:rsid w:val="00EC73F7"/>
    <w:rsid w:val="00ED4B46"/>
    <w:rsid w:val="00ED7F73"/>
    <w:rsid w:val="00EE2938"/>
    <w:rsid w:val="00EE3140"/>
    <w:rsid w:val="00EE35BE"/>
    <w:rsid w:val="00EF1C32"/>
    <w:rsid w:val="00EF64B2"/>
    <w:rsid w:val="00EF7AC9"/>
    <w:rsid w:val="00F0296F"/>
    <w:rsid w:val="00F040DF"/>
    <w:rsid w:val="00F05128"/>
    <w:rsid w:val="00F06A31"/>
    <w:rsid w:val="00F11B0E"/>
    <w:rsid w:val="00F1243B"/>
    <w:rsid w:val="00F14E7B"/>
    <w:rsid w:val="00F17A2C"/>
    <w:rsid w:val="00F22702"/>
    <w:rsid w:val="00F232D9"/>
    <w:rsid w:val="00F25519"/>
    <w:rsid w:val="00F40290"/>
    <w:rsid w:val="00F44BB2"/>
    <w:rsid w:val="00F456EB"/>
    <w:rsid w:val="00F462A0"/>
    <w:rsid w:val="00F4723D"/>
    <w:rsid w:val="00F52623"/>
    <w:rsid w:val="00F55F9D"/>
    <w:rsid w:val="00F61F2C"/>
    <w:rsid w:val="00F73480"/>
    <w:rsid w:val="00F866C7"/>
    <w:rsid w:val="00F90862"/>
    <w:rsid w:val="00F92060"/>
    <w:rsid w:val="00F92676"/>
    <w:rsid w:val="00F92704"/>
    <w:rsid w:val="00F93E62"/>
    <w:rsid w:val="00F9432A"/>
    <w:rsid w:val="00F974F6"/>
    <w:rsid w:val="00F97972"/>
    <w:rsid w:val="00FA0088"/>
    <w:rsid w:val="00FA34F5"/>
    <w:rsid w:val="00FA71EA"/>
    <w:rsid w:val="00FA7214"/>
    <w:rsid w:val="00FB2625"/>
    <w:rsid w:val="00FB5A9B"/>
    <w:rsid w:val="00FB65D2"/>
    <w:rsid w:val="00FC4773"/>
    <w:rsid w:val="00FC4C1B"/>
    <w:rsid w:val="00FC5EE9"/>
    <w:rsid w:val="00FD2953"/>
    <w:rsid w:val="00FD61DD"/>
    <w:rsid w:val="00FD6537"/>
    <w:rsid w:val="00FE02C3"/>
    <w:rsid w:val="00FE17A9"/>
    <w:rsid w:val="00FE4815"/>
    <w:rsid w:val="00FF639B"/>
    <w:rsid w:val="0F010783"/>
    <w:rsid w:val="28ACD2BC"/>
    <w:rsid w:val="29A14F94"/>
    <w:rsid w:val="2D8043DF"/>
    <w:rsid w:val="30B7E4A1"/>
    <w:rsid w:val="43447362"/>
    <w:rsid w:val="4D051298"/>
    <w:rsid w:val="5009CE0D"/>
    <w:rsid w:val="5255996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F7805"/>
  <w15:chartTrackingRefBased/>
  <w15:docId w15:val="{51F39624-22CE-46C6-9A9C-3D98CC56EC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254C"/>
    <w:rPr>
      <w:rFonts w:ascii="Trebuchet MS" w:hAnsi="Trebuchet MS"/>
      <w:sz w:val="24"/>
      <w:szCs w:val="24"/>
    </w:rPr>
  </w:style>
  <w:style w:type="paragraph" w:styleId="Heading8">
    <w:name w:val="heading 8"/>
    <w:basedOn w:val="Normal"/>
    <w:next w:val="Normal"/>
    <w:link w:val="Heading8Char"/>
    <w:uiPriority w:val="9"/>
    <w:semiHidden/>
    <w:unhideWhenUsed/>
    <w:qFormat/>
    <w:rsid w:val="00C6254C"/>
    <w:pPr>
      <w:keepNext/>
      <w:keepLines/>
      <w:spacing w:before="40" w:after="0" w:line="240" w:lineRule="auto"/>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8Char">
    <w:name w:val="Heading 8 Char"/>
    <w:basedOn w:val="DefaultParagraphFont"/>
    <w:link w:val="Heading8"/>
    <w:uiPriority w:val="9"/>
    <w:semiHidden/>
    <w:rsid w:val="00C6254C"/>
    <w:rPr>
      <w:rFonts w:asciiTheme="majorHAnsi" w:eastAsiaTheme="majorEastAsia" w:hAnsiTheme="majorHAnsi" w:cstheme="majorBidi"/>
      <w:color w:val="272727" w:themeColor="text1" w:themeTint="D8"/>
      <w:sz w:val="21"/>
      <w:szCs w:val="21"/>
    </w:rPr>
  </w:style>
  <w:style w:type="paragraph" w:styleId="ListParagraph">
    <w:name w:val="List Paragraph"/>
    <w:basedOn w:val="Normal"/>
    <w:link w:val="ListParagraphChar"/>
    <w:uiPriority w:val="34"/>
    <w:qFormat/>
    <w:rsid w:val="00C6254C"/>
    <w:pPr>
      <w:ind w:left="720"/>
      <w:contextualSpacing/>
    </w:pPr>
  </w:style>
  <w:style w:type="character" w:customStyle="1" w:styleId="ListParagraphChar">
    <w:name w:val="List Paragraph Char"/>
    <w:link w:val="ListParagraph"/>
    <w:uiPriority w:val="34"/>
    <w:locked/>
    <w:rsid w:val="00C6254C"/>
    <w:rPr>
      <w:rFonts w:ascii="Trebuchet MS" w:hAnsi="Trebuchet MS"/>
      <w:sz w:val="24"/>
      <w:szCs w:val="24"/>
    </w:rPr>
  </w:style>
  <w:style w:type="paragraph" w:styleId="Header">
    <w:name w:val="header"/>
    <w:basedOn w:val="Normal"/>
    <w:link w:val="HeaderChar"/>
    <w:uiPriority w:val="99"/>
    <w:unhideWhenUsed/>
    <w:rsid w:val="00C6254C"/>
    <w:pPr>
      <w:tabs>
        <w:tab w:val="center" w:pos="4513"/>
        <w:tab w:val="right" w:pos="9026"/>
      </w:tabs>
      <w:spacing w:after="0" w:line="240" w:lineRule="auto"/>
    </w:pPr>
  </w:style>
  <w:style w:type="character" w:customStyle="1" w:styleId="HeaderChar">
    <w:name w:val="Header Char"/>
    <w:basedOn w:val="DefaultParagraphFont"/>
    <w:link w:val="Header"/>
    <w:uiPriority w:val="99"/>
    <w:rsid w:val="00C6254C"/>
    <w:rPr>
      <w:rFonts w:ascii="Trebuchet MS" w:hAnsi="Trebuchet MS"/>
      <w:sz w:val="24"/>
      <w:szCs w:val="24"/>
    </w:rPr>
  </w:style>
  <w:style w:type="paragraph" w:styleId="Footer">
    <w:name w:val="footer"/>
    <w:basedOn w:val="Normal"/>
    <w:link w:val="FooterChar"/>
    <w:uiPriority w:val="99"/>
    <w:unhideWhenUsed/>
    <w:rsid w:val="00C6254C"/>
    <w:pPr>
      <w:tabs>
        <w:tab w:val="center" w:pos="4513"/>
        <w:tab w:val="right" w:pos="9026"/>
      </w:tabs>
      <w:spacing w:after="0" w:line="240" w:lineRule="auto"/>
    </w:pPr>
  </w:style>
  <w:style w:type="character" w:customStyle="1" w:styleId="FooterChar">
    <w:name w:val="Footer Char"/>
    <w:basedOn w:val="DefaultParagraphFont"/>
    <w:link w:val="Footer"/>
    <w:uiPriority w:val="99"/>
    <w:rsid w:val="00C6254C"/>
    <w:rPr>
      <w:rFonts w:ascii="Trebuchet MS" w:hAnsi="Trebuchet MS"/>
      <w:sz w:val="24"/>
      <w:szCs w:val="24"/>
    </w:rPr>
  </w:style>
  <w:style w:type="character" w:styleId="Hyperlink">
    <w:name w:val="Hyperlink"/>
    <w:basedOn w:val="DefaultParagraphFont"/>
    <w:uiPriority w:val="99"/>
    <w:semiHidden/>
    <w:unhideWhenUsed/>
    <w:rsid w:val="007A7C37"/>
    <w:rPr>
      <w:color w:val="0000FF"/>
      <w:u w:val="single"/>
    </w:rPr>
  </w:style>
  <w:style w:type="paragraph" w:customStyle="1" w:styleId="paragraph">
    <w:name w:val="paragraph"/>
    <w:basedOn w:val="Normal"/>
    <w:rsid w:val="00746A81"/>
    <w:pPr>
      <w:spacing w:before="100" w:beforeAutospacing="1" w:after="100" w:afterAutospacing="1" w:line="240" w:lineRule="auto"/>
    </w:pPr>
    <w:rPr>
      <w:rFonts w:ascii="Times New Roman" w:eastAsia="Times New Roman" w:hAnsi="Times New Roman" w:cs="Times New Roman"/>
      <w:lang w:eastAsia="en-GB"/>
    </w:rPr>
  </w:style>
  <w:style w:type="paragraph" w:styleId="NoSpacing">
    <w:name w:val="No Spacing"/>
    <w:uiPriority w:val="1"/>
    <w:qFormat/>
    <w:rsid w:val="00B367C1"/>
    <w:pPr>
      <w:spacing w:after="0" w:line="240" w:lineRule="auto"/>
    </w:pPr>
    <w:rPr>
      <w:rFonts w:ascii="Trebuchet MS" w:hAnsi="Trebuchet MS"/>
      <w:sz w:val="24"/>
      <w:szCs w:val="24"/>
    </w:rPr>
  </w:style>
  <w:style w:type="paragraph" w:styleId="Revision">
    <w:name w:val="Revision"/>
    <w:hidden/>
    <w:uiPriority w:val="99"/>
    <w:semiHidden/>
    <w:rsid w:val="00103948"/>
    <w:pPr>
      <w:spacing w:after="0" w:line="240" w:lineRule="auto"/>
    </w:pPr>
    <w:rPr>
      <w:rFonts w:ascii="Trebuchet MS" w:hAnsi="Trebuchet MS"/>
      <w:sz w:val="24"/>
      <w:szCs w:val="24"/>
    </w:rPr>
  </w:style>
  <w:style w:type="paragraph" w:customStyle="1" w:styleId="xmsonormal">
    <w:name w:val="x_msonormal"/>
    <w:basedOn w:val="Normal"/>
    <w:rsid w:val="001047AF"/>
    <w:pPr>
      <w:spacing w:before="100" w:beforeAutospacing="1" w:after="100" w:afterAutospacing="1" w:line="240" w:lineRule="auto"/>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5798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HW Theme">
  <a:themeElements>
    <a:clrScheme name="HW Colours">
      <a:dk1>
        <a:sysClr val="windowText" lastClr="000000"/>
      </a:dk1>
      <a:lt1>
        <a:sysClr val="window" lastClr="FFFFFF"/>
      </a:lt1>
      <a:dk2>
        <a:srgbClr val="004F6B"/>
      </a:dk2>
      <a:lt2>
        <a:srgbClr val="E73E97"/>
      </a:lt2>
      <a:accent1>
        <a:srgbClr val="00B38C"/>
      </a:accent1>
      <a:accent2>
        <a:srgbClr val="FFFFFF"/>
      </a:accent2>
      <a:accent3>
        <a:srgbClr val="FFFFFF"/>
      </a:accent3>
      <a:accent4>
        <a:srgbClr val="FFFFFF"/>
      </a:accent4>
      <a:accent5>
        <a:srgbClr val="FFFFFF"/>
      </a:accent5>
      <a:accent6>
        <a:srgbClr val="FFFFFF"/>
      </a:accent6>
      <a:hlink>
        <a:srgbClr val="FFFFFF"/>
      </a:hlink>
      <a:folHlink>
        <a:srgbClr val="FFFFFF"/>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0ae07e05-a6c1-43dd-b3c6-f845b2481154">
      <Terms xmlns="http://schemas.microsoft.com/office/infopath/2007/PartnerControls"/>
    </lcf76f155ced4ddcb4097134ff3c332f>
    <TaxCatchAll xmlns="d4265e5b-0d2b-40e6-a538-467ba194f513" xsi:nil="true"/>
    <SharedWithUsers xmlns="d4265e5b-0d2b-40e6-a538-467ba194f513">
      <UserInfo>
        <DisplayName>Avish Johnson</DisplayName>
        <AccountId>186</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E8897E4A33204AA2105FB8BCF07A90" ma:contentTypeVersion="15" ma:contentTypeDescription="Create a new document." ma:contentTypeScope="" ma:versionID="7ceb249944fd83dca6d77a411f4ed627">
  <xsd:schema xmlns:xsd="http://www.w3.org/2001/XMLSchema" xmlns:xs="http://www.w3.org/2001/XMLSchema" xmlns:p="http://schemas.microsoft.com/office/2006/metadata/properties" xmlns:ns2="0ae07e05-a6c1-43dd-b3c6-f845b2481154" xmlns:ns3="d4265e5b-0d2b-40e6-a538-467ba194f513" targetNamespace="http://schemas.microsoft.com/office/2006/metadata/properties" ma:root="true" ma:fieldsID="91efa4ed05d78879d23144b65d09d093" ns2:_="" ns3:_="">
    <xsd:import namespace="0ae07e05-a6c1-43dd-b3c6-f845b2481154"/>
    <xsd:import namespace="d4265e5b-0d2b-40e6-a538-467ba194f513"/>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ae07e05-a6c1-43dd-b3c6-f845b248115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76a6342-cce6-4de2-b55b-321876dff5cb"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descrip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4265e5b-0d2b-40e6-a538-467ba194f513"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299bc74d-ef24-4b38-8cc1-5b9380f1cb6e}" ma:internalName="TaxCatchAll" ma:showField="CatchAllData" ma:web="d4265e5b-0d2b-40e6-a538-467ba194f513">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602AAA7-339C-4FB4-930F-8C65CDD721FD}">
  <ds:schemaRefs>
    <ds:schemaRef ds:uri="http://schemas.microsoft.com/office/2006/metadata/properties"/>
    <ds:schemaRef ds:uri="http://schemas.microsoft.com/office/infopath/2007/PartnerControls"/>
    <ds:schemaRef ds:uri="0ae07e05-a6c1-43dd-b3c6-f845b2481154"/>
    <ds:schemaRef ds:uri="d4265e5b-0d2b-40e6-a538-467ba194f513"/>
  </ds:schemaRefs>
</ds:datastoreItem>
</file>

<file path=customXml/itemProps2.xml><?xml version="1.0" encoding="utf-8"?>
<ds:datastoreItem xmlns:ds="http://schemas.openxmlformats.org/officeDocument/2006/customXml" ds:itemID="{D50AF8DF-B29B-4FDE-9510-638B7F51B8E0}">
  <ds:schemaRefs>
    <ds:schemaRef ds:uri="http://schemas.microsoft.com/sharepoint/v3/contenttype/forms"/>
  </ds:schemaRefs>
</ds:datastoreItem>
</file>

<file path=customXml/itemProps3.xml><?xml version="1.0" encoding="utf-8"?>
<ds:datastoreItem xmlns:ds="http://schemas.openxmlformats.org/officeDocument/2006/customXml" ds:itemID="{E1388B88-4B2D-441A-BEE1-E4A1ED8CF54A}">
  <ds:schemaRefs>
    <ds:schemaRef ds:uri="http://schemas.openxmlformats.org/officeDocument/2006/bibliography"/>
  </ds:schemaRefs>
</ds:datastoreItem>
</file>

<file path=customXml/itemProps4.xml><?xml version="1.0" encoding="utf-8"?>
<ds:datastoreItem xmlns:ds="http://schemas.openxmlformats.org/officeDocument/2006/customXml" ds:itemID="{055B5E1E-C38C-4C97-B950-95BDD15C9068}"/>
</file>

<file path=docProps/app.xml><?xml version="1.0" encoding="utf-8"?>
<Properties xmlns="http://schemas.openxmlformats.org/officeDocument/2006/extended-properties" xmlns:vt="http://schemas.openxmlformats.org/officeDocument/2006/docPropsVTypes">
  <Template>Normal</Template>
  <TotalTime>58</TotalTime>
  <Pages>4</Pages>
  <Words>1234</Words>
  <Characters>6409</Characters>
  <Application>Microsoft Office Word</Application>
  <DocSecurity>0</DocSecurity>
  <Lines>138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Beth Nichol</dc:creator>
  <cp:keywords/>
  <dc:description/>
  <cp:lastModifiedBy>Michelle Brannigan</cp:lastModifiedBy>
  <cp:revision>32</cp:revision>
  <cp:lastPrinted>2021-03-31T00:01:00Z</cp:lastPrinted>
  <dcterms:created xsi:type="dcterms:W3CDTF">2023-11-16T13:37:00Z</dcterms:created>
  <dcterms:modified xsi:type="dcterms:W3CDTF">2024-03-05T13:34:00Z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0x0101001EE8897E4A33204AA2105FB8BCF07A90</vt:lpwstr>
  </property>
  <property fmtid="{D5CDD505-2E9C-101B-9397-08002B2CF9AE}" pid="3" name="Order">
    <vt:r8>686800</vt:r8>
  </property>
  <property fmtid="{D5CDD505-2E9C-101B-9397-08002B2CF9AE}" pid="4" name="MediaServiceImageTags">
    <vt:lpwstr/>
  </property>
  <property fmtid="{D5CDD505-2E9C-101B-9397-08002B2CF9AE}" pid="5" name="ComplianceAssetId">
    <vt:lpwstr/>
  </property>
  <property fmtid="{D5CDD505-2E9C-101B-9397-08002B2CF9AE}" pid="6" name="_ExtendedDescription">
    <vt:lpwstr/>
  </property>
  <property fmtid="{D5CDD505-2E9C-101B-9397-08002B2CF9AE}" pid="7" name="TriggerFlowInfo">
    <vt:lpwstr/>
  </property>
  <property fmtid="{D5CDD505-2E9C-101B-9397-08002B2CF9AE}" pid="8" name="GrammarlyDocumentId">
    <vt:lpwstr>118821bf7e3002a4468ae04a6fffd77f83eb7d324db033e054ff060e5ef8d684</vt:lpwstr>
  </property>
</Properties>
</file>